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2B" w:rsidRDefault="00045E2B">
      <w:pPr>
        <w:spacing w:after="0"/>
        <w:jc w:val="center"/>
        <w:rPr>
          <w:rFonts w:ascii="Times New Roman" w:hAnsi="Times New Roman" w:cs="Times New Roman"/>
          <w:b/>
          <w:color w:val="000000" w:themeColor="text1"/>
          <w:sz w:val="32"/>
          <w:szCs w:val="24"/>
          <w:lang w:val="en-US"/>
        </w:rPr>
      </w:pPr>
      <w:bookmarkStart w:id="0" w:name="_GoBack"/>
      <w:bookmarkEnd w:id="0"/>
    </w:p>
    <w:p w:rsidR="00045E2B" w:rsidRDefault="007744AB">
      <w:pPr>
        <w:spacing w:after="0"/>
        <w:jc w:val="center"/>
        <w:rPr>
          <w:rFonts w:ascii="Times New Roman" w:hAnsi="Times New Roman" w:cs="Times New Roman"/>
          <w:b/>
          <w:color w:val="000000" w:themeColor="text1"/>
          <w:sz w:val="32"/>
          <w:szCs w:val="24"/>
          <w:lang w:val="en-US"/>
        </w:rPr>
      </w:pPr>
      <w:r>
        <w:rPr>
          <w:rFonts w:ascii="Times New Roman" w:hAnsi="Times New Roman" w:cs="Times New Roman"/>
          <w:b/>
          <w:color w:val="000000" w:themeColor="text1"/>
          <w:sz w:val="32"/>
          <w:szCs w:val="24"/>
          <w:lang w:val="en-US"/>
        </w:rPr>
        <w:t>JUDUL ARTIKEL DALAM BAHASA INDONESIA</w:t>
      </w:r>
    </w:p>
    <w:p w:rsidR="00045E2B" w:rsidRDefault="007744AB">
      <w:pPr>
        <w:spacing w:after="0"/>
        <w:jc w:val="center"/>
        <w:rPr>
          <w:rFonts w:ascii="Times New Roman" w:hAnsi="Times New Roman" w:cs="Times New Roman"/>
          <w:i/>
          <w:color w:val="000000" w:themeColor="text1"/>
          <w:sz w:val="32"/>
          <w:szCs w:val="24"/>
          <w:lang w:val="en-US"/>
        </w:rPr>
      </w:pPr>
      <w:r>
        <w:rPr>
          <w:rFonts w:ascii="Times New Roman" w:hAnsi="Times New Roman" w:cs="Times New Roman"/>
          <w:i/>
          <w:color w:val="000000" w:themeColor="text1"/>
          <w:sz w:val="32"/>
          <w:szCs w:val="24"/>
          <w:lang w:val="en-US"/>
        </w:rPr>
        <w:t xml:space="preserve">JUDUL ARTIKEL DALAM BAHASA INGGRIS </w:t>
      </w:r>
    </w:p>
    <w:p w:rsidR="00045E2B" w:rsidRDefault="00045E2B">
      <w:pPr>
        <w:spacing w:after="0"/>
        <w:rPr>
          <w:rFonts w:ascii="Times New Roman" w:hAnsi="Times New Roman" w:cs="Times New Roman"/>
          <w:b/>
          <w:color w:val="000000" w:themeColor="text1"/>
          <w:sz w:val="24"/>
          <w:szCs w:val="20"/>
          <w:lang w:val="en-US"/>
        </w:rPr>
      </w:pPr>
    </w:p>
    <w:p w:rsidR="00045E2B" w:rsidRDefault="00045E2B">
      <w:pPr>
        <w:spacing w:after="0"/>
        <w:rPr>
          <w:rFonts w:ascii="Times New Roman" w:hAnsi="Times New Roman" w:cs="Times New Roman"/>
          <w:b/>
          <w:color w:val="000000" w:themeColor="text1"/>
          <w:sz w:val="24"/>
          <w:szCs w:val="20"/>
          <w:lang w:val="en-US"/>
        </w:rPr>
      </w:pPr>
    </w:p>
    <w:p w:rsidR="00045E2B" w:rsidRDefault="007744AB">
      <w:pPr>
        <w:spacing w:after="0"/>
        <w:jc w:val="center"/>
        <w:rPr>
          <w:rFonts w:ascii="Times New Roman" w:hAnsi="Times New Roman" w:cs="Times New Roman"/>
          <w:b/>
          <w:color w:val="000000" w:themeColor="text1"/>
          <w:sz w:val="24"/>
          <w:szCs w:val="20"/>
          <w:lang w:val="en-US"/>
        </w:rPr>
      </w:pPr>
      <w:r>
        <w:rPr>
          <w:rFonts w:ascii="Times New Roman" w:hAnsi="Times New Roman" w:cs="Times New Roman"/>
          <w:b/>
          <w:color w:val="000000" w:themeColor="text1"/>
          <w:sz w:val="24"/>
          <w:szCs w:val="20"/>
          <w:lang w:val="en-US"/>
        </w:rPr>
        <w:t>Penulis Pertama</w:t>
      </w:r>
      <w:r>
        <w:rPr>
          <w:rFonts w:ascii="Times New Roman" w:hAnsi="Times New Roman" w:cs="Times New Roman"/>
          <w:b/>
          <w:color w:val="000000" w:themeColor="text1"/>
          <w:sz w:val="24"/>
          <w:szCs w:val="20"/>
          <w:vertAlign w:val="superscript"/>
        </w:rPr>
        <w:t>1</w:t>
      </w:r>
      <w:r>
        <w:rPr>
          <w:rFonts w:ascii="Times New Roman" w:hAnsi="Times New Roman" w:cs="Times New Roman"/>
          <w:b/>
          <w:color w:val="000000" w:themeColor="text1"/>
          <w:sz w:val="24"/>
          <w:szCs w:val="20"/>
        </w:rPr>
        <w:t xml:space="preserve">, </w:t>
      </w:r>
      <w:r>
        <w:rPr>
          <w:rFonts w:ascii="Times New Roman" w:hAnsi="Times New Roman" w:cs="Times New Roman"/>
          <w:b/>
          <w:color w:val="000000" w:themeColor="text1"/>
          <w:sz w:val="24"/>
          <w:szCs w:val="20"/>
          <w:lang w:val="en-US"/>
        </w:rPr>
        <w:t>Penulis Kedua</w:t>
      </w:r>
      <w:r>
        <w:rPr>
          <w:rFonts w:ascii="Times New Roman" w:hAnsi="Times New Roman" w:cs="Times New Roman"/>
          <w:b/>
          <w:color w:val="000000" w:themeColor="text1"/>
          <w:sz w:val="24"/>
          <w:szCs w:val="20"/>
          <w:vertAlign w:val="superscript"/>
        </w:rPr>
        <w:t>2</w:t>
      </w:r>
      <w:r>
        <w:rPr>
          <w:rFonts w:ascii="Times New Roman" w:hAnsi="Times New Roman" w:cs="Times New Roman"/>
          <w:b/>
          <w:color w:val="000000" w:themeColor="text1"/>
          <w:sz w:val="24"/>
          <w:szCs w:val="20"/>
          <w:vertAlign w:val="superscript"/>
          <w:lang w:val="en-US"/>
        </w:rPr>
        <w:t xml:space="preserve"> </w:t>
      </w:r>
    </w:p>
    <w:p w:rsidR="00045E2B" w:rsidRDefault="007744AB">
      <w:pPr>
        <w:autoSpaceDE w:val="0"/>
        <w:autoSpaceDN w:val="0"/>
        <w:adjustRightInd w:val="0"/>
        <w:spacing w:after="0"/>
        <w:jc w:val="center"/>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vertAlign w:val="superscript"/>
        </w:rPr>
        <w:t>1</w:t>
      </w:r>
      <w:r>
        <w:rPr>
          <w:rFonts w:ascii="Times New Roman" w:hAnsi="Times New Roman" w:cs="Times New Roman"/>
          <w:color w:val="000000" w:themeColor="text1"/>
          <w:sz w:val="24"/>
          <w:szCs w:val="20"/>
        </w:rPr>
        <w:t xml:space="preserve">Affiliation, </w:t>
      </w:r>
      <w:r>
        <w:rPr>
          <w:rFonts w:ascii="Times New Roman" w:hAnsi="Times New Roman" w:cs="Times New Roman"/>
          <w:color w:val="000000" w:themeColor="text1"/>
          <w:sz w:val="24"/>
          <w:szCs w:val="20"/>
          <w:lang w:val="en-US"/>
        </w:rPr>
        <w:t>alamat email</w:t>
      </w:r>
      <w:r>
        <w:rPr>
          <w:rFonts w:ascii="Times New Roman" w:hAnsi="Times New Roman" w:cs="Times New Roman"/>
          <w:color w:val="000000" w:themeColor="text1"/>
          <w:sz w:val="24"/>
          <w:szCs w:val="20"/>
        </w:rPr>
        <w:t>;</w:t>
      </w:r>
    </w:p>
    <w:p w:rsidR="00045E2B" w:rsidRDefault="007744AB">
      <w:pPr>
        <w:autoSpaceDE w:val="0"/>
        <w:autoSpaceDN w:val="0"/>
        <w:adjustRightInd w:val="0"/>
        <w:spacing w:after="0"/>
        <w:jc w:val="center"/>
        <w:rPr>
          <w:rFonts w:ascii="Times New Roman" w:hAnsi="Times New Roman" w:cs="Times New Roman"/>
          <w:color w:val="000000" w:themeColor="text1"/>
          <w:sz w:val="24"/>
          <w:szCs w:val="20"/>
          <w:lang w:val="en-US"/>
        </w:rPr>
      </w:pPr>
      <w:r>
        <w:rPr>
          <w:rFonts w:ascii="Times New Roman" w:hAnsi="Times New Roman" w:cs="Times New Roman"/>
          <w:color w:val="000000" w:themeColor="text1"/>
          <w:sz w:val="24"/>
          <w:szCs w:val="20"/>
          <w:vertAlign w:val="superscript"/>
        </w:rPr>
        <w:t>2</w:t>
      </w:r>
      <w:r>
        <w:rPr>
          <w:rFonts w:ascii="Times New Roman" w:hAnsi="Times New Roman" w:cs="Times New Roman"/>
          <w:color w:val="000000" w:themeColor="text1"/>
          <w:sz w:val="24"/>
          <w:szCs w:val="20"/>
        </w:rPr>
        <w:t xml:space="preserve"> Affiliation, </w:t>
      </w:r>
      <w:r>
        <w:rPr>
          <w:rFonts w:ascii="Times New Roman" w:hAnsi="Times New Roman" w:cs="Times New Roman"/>
          <w:color w:val="000000" w:themeColor="text1"/>
          <w:sz w:val="24"/>
          <w:szCs w:val="20"/>
          <w:lang w:val="en-US"/>
        </w:rPr>
        <w:t>alamat email</w:t>
      </w:r>
      <w:r>
        <w:rPr>
          <w:rFonts w:ascii="Times New Roman" w:hAnsi="Times New Roman" w:cs="Times New Roman"/>
          <w:color w:val="000000" w:themeColor="text1"/>
          <w:sz w:val="24"/>
          <w:szCs w:val="20"/>
        </w:rPr>
        <w:t>.</w:t>
      </w:r>
    </w:p>
    <w:p w:rsidR="00045E2B" w:rsidRDefault="00045E2B">
      <w:pPr>
        <w:autoSpaceDE w:val="0"/>
        <w:autoSpaceDN w:val="0"/>
        <w:adjustRightInd w:val="0"/>
        <w:spacing w:after="0"/>
        <w:jc w:val="center"/>
        <w:rPr>
          <w:rFonts w:ascii="Times New Roman" w:hAnsi="Times New Roman" w:cs="Times New Roman"/>
          <w:color w:val="000000" w:themeColor="text1"/>
          <w:sz w:val="24"/>
          <w:szCs w:val="24"/>
        </w:rPr>
      </w:pPr>
    </w:p>
    <w:p w:rsidR="00045E2B" w:rsidRDefault="00045E2B">
      <w:pPr>
        <w:autoSpaceDE w:val="0"/>
        <w:autoSpaceDN w:val="0"/>
        <w:adjustRightInd w:val="0"/>
        <w:spacing w:after="0"/>
        <w:rPr>
          <w:rFonts w:ascii="Times New Roman" w:hAnsi="Times New Roman" w:cs="Times New Roman"/>
          <w:bCs/>
          <w:color w:val="000000" w:themeColor="text1"/>
          <w:sz w:val="24"/>
          <w:szCs w:val="24"/>
          <w:lang w:val="en-US"/>
        </w:rPr>
      </w:pPr>
    </w:p>
    <w:p w:rsidR="00A35000" w:rsidRPr="00A35000" w:rsidRDefault="00A35000" w:rsidP="00A35000">
      <w:pPr>
        <w:autoSpaceDE w:val="0"/>
        <w:autoSpaceDN w:val="0"/>
        <w:adjustRightInd w:val="0"/>
        <w:spacing w:after="0"/>
        <w:jc w:val="center"/>
        <w:rPr>
          <w:rFonts w:ascii="Times New Roman" w:hAnsi="Times New Roman" w:cs="Times New Roman"/>
          <w:b/>
          <w:color w:val="000000" w:themeColor="text1"/>
          <w:sz w:val="24"/>
          <w:szCs w:val="24"/>
        </w:rPr>
      </w:pPr>
      <w:r w:rsidRPr="00A35000">
        <w:rPr>
          <w:rFonts w:ascii="Times New Roman" w:hAnsi="Times New Roman" w:cs="Times New Roman"/>
          <w:b/>
          <w:color w:val="000000" w:themeColor="text1"/>
          <w:sz w:val="24"/>
          <w:szCs w:val="24"/>
        </w:rPr>
        <w:t>Abstrak</w:t>
      </w:r>
    </w:p>
    <w:p w:rsidR="00A35000" w:rsidRPr="00A35000" w:rsidRDefault="00A35000" w:rsidP="00A35000">
      <w:pPr>
        <w:autoSpaceDE w:val="0"/>
        <w:autoSpaceDN w:val="0"/>
        <w:adjustRightInd w:val="0"/>
        <w:spacing w:after="0"/>
        <w:jc w:val="both"/>
        <w:rPr>
          <w:rFonts w:ascii="Times New Roman" w:hAnsi="Times New Roman" w:cs="Times New Roman"/>
          <w:color w:val="000000" w:themeColor="text1"/>
          <w:sz w:val="24"/>
          <w:szCs w:val="24"/>
          <w:lang w:val="en-US"/>
        </w:rPr>
      </w:pPr>
      <w:r w:rsidRPr="00A35000">
        <w:rPr>
          <w:rFonts w:ascii="Times New Roman" w:hAnsi="Times New Roman" w:cs="Times New Roman"/>
          <w:color w:val="000000" w:themeColor="text1"/>
          <w:sz w:val="24"/>
          <w:szCs w:val="24"/>
        </w:rPr>
        <w:t xml:space="preserve">Abstrak berisi </w:t>
      </w:r>
      <w:r w:rsidRPr="00A35000">
        <w:rPr>
          <w:rFonts w:ascii="Times New Roman" w:hAnsi="Times New Roman" w:cs="Times New Roman"/>
          <w:color w:val="000000" w:themeColor="text1"/>
          <w:sz w:val="24"/>
          <w:szCs w:val="24"/>
          <w:lang w:val="en-US"/>
        </w:rPr>
        <w:t xml:space="preserve">latar belakang, </w:t>
      </w:r>
      <w:r w:rsidRPr="00A35000">
        <w:rPr>
          <w:rFonts w:ascii="Times New Roman" w:hAnsi="Times New Roman" w:cs="Times New Roman"/>
          <w:color w:val="000000" w:themeColor="text1"/>
          <w:sz w:val="24"/>
          <w:szCs w:val="24"/>
        </w:rPr>
        <w:t xml:space="preserve">tujuan dari </w:t>
      </w:r>
      <w:r w:rsidRPr="00A35000">
        <w:rPr>
          <w:rFonts w:ascii="Times New Roman" w:hAnsi="Times New Roman" w:cs="Times New Roman"/>
          <w:color w:val="000000" w:themeColor="text1"/>
          <w:sz w:val="24"/>
          <w:szCs w:val="24"/>
          <w:lang w:val="en-US"/>
        </w:rPr>
        <w:t>penelitian/kajian</w:t>
      </w:r>
      <w:r w:rsidRPr="00A35000">
        <w:rPr>
          <w:rFonts w:ascii="Times New Roman" w:hAnsi="Times New Roman" w:cs="Times New Roman"/>
          <w:color w:val="000000" w:themeColor="text1"/>
          <w:sz w:val="24"/>
          <w:szCs w:val="24"/>
        </w:rPr>
        <w:t>, metode analisis yang digunakan</w:t>
      </w:r>
      <w:r w:rsidRPr="00A35000">
        <w:rPr>
          <w:rFonts w:ascii="Times New Roman" w:hAnsi="Times New Roman" w:cs="Times New Roman"/>
          <w:color w:val="000000" w:themeColor="text1"/>
          <w:sz w:val="24"/>
          <w:szCs w:val="24"/>
          <w:lang w:val="en-US"/>
        </w:rPr>
        <w:t>, hasil-hasil penelitian yang penting, serta</w:t>
      </w:r>
      <w:r w:rsidRPr="00A35000">
        <w:rPr>
          <w:rFonts w:ascii="Times New Roman" w:hAnsi="Times New Roman" w:cs="Times New Roman"/>
          <w:color w:val="000000" w:themeColor="text1"/>
          <w:sz w:val="24"/>
          <w:szCs w:val="24"/>
        </w:rPr>
        <w:t xml:space="preserve"> kesimpulan</w:t>
      </w:r>
      <w:r w:rsidRPr="00A35000">
        <w:rPr>
          <w:rFonts w:ascii="Times New Roman" w:hAnsi="Times New Roman" w:cs="Times New Roman"/>
          <w:color w:val="000000" w:themeColor="text1"/>
          <w:sz w:val="24"/>
          <w:szCs w:val="24"/>
          <w:lang w:val="en-US"/>
        </w:rPr>
        <w:t xml:space="preserve"> utama secara singkat dan faktual</w:t>
      </w:r>
      <w:r w:rsidRPr="00A35000">
        <w:rPr>
          <w:rFonts w:ascii="Times New Roman" w:hAnsi="Times New Roman" w:cs="Times New Roman"/>
          <w:color w:val="000000" w:themeColor="text1"/>
          <w:sz w:val="24"/>
          <w:szCs w:val="24"/>
        </w:rPr>
        <w:t xml:space="preserve">. </w:t>
      </w:r>
      <w:r w:rsidRPr="00A35000">
        <w:rPr>
          <w:rFonts w:ascii="Times New Roman" w:hAnsi="Times New Roman" w:cs="Times New Roman"/>
          <w:color w:val="000000" w:themeColor="text1"/>
          <w:sz w:val="24"/>
          <w:szCs w:val="24"/>
          <w:lang w:val="en-US"/>
        </w:rPr>
        <w:t>Abstrak terdiri dari satu paragraf, juga tidak berisi gambar atau tabel dan maksimal terdiri dari 250 kata. Sebuah abstrak sering disampaikan secara terpisah dari sebuah artikel, sehingga abstrak tersebut harus mampu menggambarkan seluruh isi artikel secara mandiri.</w:t>
      </w:r>
    </w:p>
    <w:p w:rsidR="00A35000" w:rsidRPr="00A35000" w:rsidRDefault="00A35000" w:rsidP="00A35000">
      <w:pPr>
        <w:autoSpaceDE w:val="0"/>
        <w:autoSpaceDN w:val="0"/>
        <w:adjustRightInd w:val="0"/>
        <w:spacing w:after="0"/>
        <w:rPr>
          <w:rFonts w:ascii="Times New Roman" w:hAnsi="Times New Roman" w:cs="Times New Roman"/>
          <w:color w:val="000000" w:themeColor="text1"/>
          <w:sz w:val="24"/>
          <w:szCs w:val="24"/>
        </w:rPr>
      </w:pPr>
    </w:p>
    <w:p w:rsidR="00A35000" w:rsidRPr="00A35000" w:rsidRDefault="00A35000" w:rsidP="00A35000">
      <w:pPr>
        <w:autoSpaceDE w:val="0"/>
        <w:autoSpaceDN w:val="0"/>
        <w:adjustRightInd w:val="0"/>
        <w:spacing w:after="0"/>
        <w:rPr>
          <w:rFonts w:ascii="Times New Roman" w:hAnsi="Times New Roman" w:cs="Times New Roman"/>
          <w:color w:val="000000" w:themeColor="text1"/>
          <w:sz w:val="24"/>
          <w:szCs w:val="24"/>
          <w:lang w:val="en-US"/>
        </w:rPr>
      </w:pPr>
      <w:r w:rsidRPr="00A35000">
        <w:rPr>
          <w:rFonts w:ascii="Times New Roman" w:hAnsi="Times New Roman" w:cs="Times New Roman"/>
          <w:b/>
          <w:color w:val="000000" w:themeColor="text1"/>
          <w:sz w:val="24"/>
          <w:szCs w:val="24"/>
        </w:rPr>
        <w:t>Kata kunci:</w:t>
      </w:r>
      <w:r w:rsidRPr="00A35000">
        <w:rPr>
          <w:rFonts w:ascii="Times New Roman" w:hAnsi="Times New Roman" w:cs="Times New Roman"/>
          <w:color w:val="000000" w:themeColor="text1"/>
          <w:sz w:val="24"/>
          <w:szCs w:val="24"/>
        </w:rPr>
        <w:t xml:space="preserve"> kata</w:t>
      </w:r>
      <w:r w:rsidRPr="00A35000">
        <w:rPr>
          <w:rFonts w:ascii="Times New Roman" w:hAnsi="Times New Roman" w:cs="Times New Roman"/>
          <w:color w:val="000000" w:themeColor="text1"/>
          <w:sz w:val="24"/>
          <w:szCs w:val="24"/>
          <w:lang w:val="en-US"/>
        </w:rPr>
        <w:t>kunci</w:t>
      </w:r>
      <w:r w:rsidRPr="00A35000">
        <w:rPr>
          <w:rFonts w:ascii="Times New Roman" w:hAnsi="Times New Roman" w:cs="Times New Roman"/>
          <w:color w:val="000000" w:themeColor="text1"/>
          <w:sz w:val="24"/>
          <w:szCs w:val="24"/>
        </w:rPr>
        <w:t>1, kata</w:t>
      </w:r>
      <w:r w:rsidRPr="00A35000">
        <w:rPr>
          <w:rFonts w:ascii="Times New Roman" w:hAnsi="Times New Roman" w:cs="Times New Roman"/>
          <w:color w:val="000000" w:themeColor="text1"/>
          <w:sz w:val="24"/>
          <w:szCs w:val="24"/>
          <w:lang w:val="en-US"/>
        </w:rPr>
        <w:t>kunci2, katakunci3, katakunci4, katakunci5 (3-5 kata kunci)</w:t>
      </w:r>
    </w:p>
    <w:p w:rsidR="00A35000" w:rsidRDefault="00A35000" w:rsidP="00A35000">
      <w:pPr>
        <w:autoSpaceDE w:val="0"/>
        <w:autoSpaceDN w:val="0"/>
        <w:adjustRightInd w:val="0"/>
        <w:spacing w:after="0"/>
        <w:rPr>
          <w:rFonts w:ascii="Times New Roman" w:hAnsi="Times New Roman" w:cs="Times New Roman"/>
          <w:bCs/>
          <w:color w:val="000000" w:themeColor="text1"/>
          <w:sz w:val="24"/>
          <w:szCs w:val="24"/>
          <w:lang w:val="en-US"/>
        </w:rPr>
      </w:pPr>
      <w:r w:rsidRPr="00A35000">
        <w:rPr>
          <w:rFonts w:ascii="Times New Roman" w:hAnsi="Times New Roman" w:cs="Times New Roman"/>
          <w:b/>
          <w:bCs/>
          <w:color w:val="000000" w:themeColor="text1"/>
          <w:sz w:val="24"/>
          <w:szCs w:val="24"/>
          <w:lang w:val="en-US"/>
        </w:rPr>
        <w:t>Klasifikasi JEL:</w:t>
      </w:r>
      <w:r w:rsidRPr="00A35000">
        <w:rPr>
          <w:rFonts w:ascii="Times New Roman" w:hAnsi="Times New Roman" w:cs="Times New Roman"/>
          <w:bCs/>
          <w:color w:val="000000" w:themeColor="text1"/>
          <w:sz w:val="24"/>
          <w:szCs w:val="24"/>
          <w:lang w:val="en-US"/>
        </w:rPr>
        <w:t xml:space="preserve"> G33, C23, G41 (3-5 klasifikasi)</w:t>
      </w:r>
    </w:p>
    <w:p w:rsidR="00A35000" w:rsidRPr="00A35000" w:rsidRDefault="00A35000" w:rsidP="00A35000">
      <w:pPr>
        <w:autoSpaceDE w:val="0"/>
        <w:autoSpaceDN w:val="0"/>
        <w:adjustRightInd w:val="0"/>
        <w:spacing w:after="0"/>
        <w:rPr>
          <w:rFonts w:ascii="Times New Roman" w:hAnsi="Times New Roman" w:cs="Times New Roman"/>
          <w:bCs/>
          <w:color w:val="000000" w:themeColor="text1"/>
          <w:sz w:val="24"/>
          <w:szCs w:val="24"/>
          <w:lang w:val="en-US"/>
        </w:rPr>
      </w:pPr>
    </w:p>
    <w:p w:rsidR="00A35000" w:rsidRDefault="00A35000">
      <w:pPr>
        <w:autoSpaceDE w:val="0"/>
        <w:autoSpaceDN w:val="0"/>
        <w:adjustRightInd w:val="0"/>
        <w:spacing w:after="0"/>
        <w:jc w:val="center"/>
        <w:rPr>
          <w:rFonts w:ascii="Times New Roman" w:hAnsi="Times New Roman" w:cs="Times New Roman"/>
          <w:b/>
          <w:bCs/>
          <w:color w:val="000000" w:themeColor="text1"/>
          <w:sz w:val="24"/>
          <w:szCs w:val="24"/>
        </w:rPr>
      </w:pPr>
    </w:p>
    <w:p w:rsidR="00045E2B" w:rsidRPr="00A35000" w:rsidRDefault="007744AB">
      <w:pPr>
        <w:autoSpaceDE w:val="0"/>
        <w:autoSpaceDN w:val="0"/>
        <w:adjustRightInd w:val="0"/>
        <w:spacing w:after="0"/>
        <w:jc w:val="center"/>
        <w:rPr>
          <w:rFonts w:ascii="Times New Roman" w:hAnsi="Times New Roman" w:cs="Times New Roman"/>
          <w:b/>
          <w:bCs/>
          <w:i/>
          <w:color w:val="000000" w:themeColor="text1"/>
          <w:sz w:val="24"/>
          <w:szCs w:val="24"/>
          <w:lang w:val="en-US"/>
        </w:rPr>
      </w:pPr>
      <w:r w:rsidRPr="00A35000">
        <w:rPr>
          <w:rFonts w:ascii="Times New Roman" w:hAnsi="Times New Roman" w:cs="Times New Roman"/>
          <w:b/>
          <w:bCs/>
          <w:i/>
          <w:color w:val="000000" w:themeColor="text1"/>
          <w:sz w:val="24"/>
          <w:szCs w:val="24"/>
        </w:rPr>
        <w:t>Abstract</w:t>
      </w:r>
    </w:p>
    <w:p w:rsidR="00045E2B" w:rsidRPr="00A35000" w:rsidRDefault="007744AB">
      <w:pPr>
        <w:autoSpaceDE w:val="0"/>
        <w:autoSpaceDN w:val="0"/>
        <w:adjustRightInd w:val="0"/>
        <w:spacing w:after="0"/>
        <w:jc w:val="both"/>
        <w:rPr>
          <w:rFonts w:ascii="Times New Roman" w:hAnsi="Times New Roman" w:cs="Times New Roman"/>
          <w:i/>
          <w:color w:val="000000" w:themeColor="text1"/>
          <w:sz w:val="24"/>
          <w:szCs w:val="24"/>
          <w:lang w:val="en-US"/>
        </w:rPr>
      </w:pPr>
      <w:r w:rsidRPr="00A35000">
        <w:rPr>
          <w:rFonts w:ascii="Times New Roman" w:hAnsi="Times New Roman" w:cs="Times New Roman"/>
          <w:i/>
          <w:color w:val="000000" w:themeColor="text1"/>
          <w:sz w:val="24"/>
          <w:szCs w:val="24"/>
        </w:rPr>
        <w:t>Abstract</w:t>
      </w:r>
      <w:r w:rsidRPr="00A35000">
        <w:rPr>
          <w:rFonts w:ascii="Times New Roman" w:hAnsi="Times New Roman" w:cs="Times New Roman"/>
          <w:i/>
          <w:color w:val="000000" w:themeColor="text1"/>
          <w:sz w:val="24"/>
          <w:szCs w:val="24"/>
          <w:lang w:val="en-US"/>
        </w:rPr>
        <w:t xml:space="preserve"> concisely and factually</w:t>
      </w:r>
      <w:r w:rsidRPr="00A35000">
        <w:rPr>
          <w:rFonts w:ascii="Times New Roman" w:hAnsi="Times New Roman" w:cs="Times New Roman"/>
          <w:i/>
          <w:color w:val="000000" w:themeColor="text1"/>
          <w:sz w:val="24"/>
          <w:szCs w:val="24"/>
        </w:rPr>
        <w:t xml:space="preserve"> </w:t>
      </w:r>
      <w:r w:rsidRPr="00A35000">
        <w:rPr>
          <w:rFonts w:ascii="Times New Roman" w:hAnsi="Times New Roman" w:cs="Times New Roman"/>
          <w:i/>
          <w:color w:val="000000" w:themeColor="text1"/>
          <w:sz w:val="24"/>
          <w:szCs w:val="24"/>
          <w:lang w:val="en-US"/>
        </w:rPr>
        <w:t xml:space="preserve">contains </w:t>
      </w:r>
      <w:r w:rsidRPr="00A35000">
        <w:rPr>
          <w:rFonts w:ascii="Times New Roman" w:hAnsi="Times New Roman" w:cs="Times New Roman"/>
          <w:i/>
          <w:color w:val="000000" w:themeColor="text1"/>
          <w:sz w:val="24"/>
          <w:szCs w:val="24"/>
        </w:rPr>
        <w:t xml:space="preserve">the </w:t>
      </w:r>
      <w:r w:rsidRPr="00A35000">
        <w:rPr>
          <w:rFonts w:ascii="Times New Roman" w:hAnsi="Times New Roman" w:cs="Times New Roman"/>
          <w:i/>
          <w:color w:val="000000" w:themeColor="text1"/>
          <w:sz w:val="24"/>
          <w:szCs w:val="24"/>
          <w:lang w:val="en-US"/>
        </w:rPr>
        <w:t xml:space="preserve">background, </w:t>
      </w:r>
      <w:r w:rsidRPr="00A35000">
        <w:rPr>
          <w:rFonts w:ascii="Times New Roman" w:hAnsi="Times New Roman" w:cs="Times New Roman"/>
          <w:i/>
          <w:color w:val="000000" w:themeColor="text1"/>
          <w:sz w:val="24"/>
          <w:szCs w:val="24"/>
        </w:rPr>
        <w:t xml:space="preserve">aims of </w:t>
      </w:r>
      <w:r w:rsidRPr="00A35000">
        <w:rPr>
          <w:rFonts w:ascii="Times New Roman" w:hAnsi="Times New Roman" w:cs="Times New Roman"/>
          <w:i/>
          <w:color w:val="000000" w:themeColor="text1"/>
          <w:sz w:val="24"/>
          <w:szCs w:val="24"/>
          <w:lang w:val="en-US"/>
        </w:rPr>
        <w:t>research/</w:t>
      </w:r>
      <w:r w:rsidRPr="00A35000">
        <w:rPr>
          <w:rFonts w:ascii="Times New Roman" w:hAnsi="Times New Roman" w:cs="Times New Roman"/>
          <w:i/>
          <w:color w:val="000000" w:themeColor="text1"/>
          <w:sz w:val="24"/>
          <w:szCs w:val="24"/>
        </w:rPr>
        <w:t xml:space="preserve">study, method of analysis, the </w:t>
      </w:r>
      <w:r w:rsidRPr="00A35000">
        <w:rPr>
          <w:rFonts w:ascii="Times New Roman" w:hAnsi="Times New Roman" w:cs="Times New Roman"/>
          <w:i/>
          <w:color w:val="000000" w:themeColor="text1"/>
          <w:sz w:val="24"/>
          <w:szCs w:val="24"/>
          <w:lang w:val="en-US"/>
        </w:rPr>
        <w:t xml:space="preserve">principal </w:t>
      </w:r>
      <w:r w:rsidRPr="00A35000">
        <w:rPr>
          <w:rFonts w:ascii="Times New Roman" w:hAnsi="Times New Roman" w:cs="Times New Roman"/>
          <w:i/>
          <w:color w:val="000000" w:themeColor="text1"/>
          <w:sz w:val="24"/>
          <w:szCs w:val="24"/>
        </w:rPr>
        <w:t>results of</w:t>
      </w:r>
      <w:r w:rsidRPr="00A35000">
        <w:rPr>
          <w:rFonts w:ascii="Times New Roman" w:hAnsi="Times New Roman" w:cs="Times New Roman"/>
          <w:i/>
          <w:color w:val="000000" w:themeColor="text1"/>
          <w:sz w:val="24"/>
          <w:szCs w:val="24"/>
          <w:lang w:val="en-US"/>
        </w:rPr>
        <w:t xml:space="preserve"> research/</w:t>
      </w:r>
      <w:r w:rsidRPr="00A35000">
        <w:rPr>
          <w:rFonts w:ascii="Times New Roman" w:hAnsi="Times New Roman" w:cs="Times New Roman"/>
          <w:i/>
          <w:color w:val="000000" w:themeColor="text1"/>
          <w:sz w:val="24"/>
          <w:szCs w:val="24"/>
        </w:rPr>
        <w:t>stud</w:t>
      </w:r>
      <w:r w:rsidRPr="00A35000">
        <w:rPr>
          <w:rFonts w:ascii="Times New Roman" w:hAnsi="Times New Roman" w:cs="Times New Roman"/>
          <w:i/>
          <w:color w:val="000000" w:themeColor="text1"/>
          <w:sz w:val="24"/>
          <w:szCs w:val="24"/>
          <w:lang w:val="en-US"/>
        </w:rPr>
        <w:t>y, and major conclusions</w:t>
      </w:r>
      <w:r w:rsidRPr="00A35000">
        <w:rPr>
          <w:rFonts w:ascii="Times New Roman" w:hAnsi="Times New Roman" w:cs="Times New Roman"/>
          <w:i/>
          <w:color w:val="000000" w:themeColor="text1"/>
          <w:sz w:val="24"/>
          <w:szCs w:val="24"/>
        </w:rPr>
        <w:t xml:space="preserve">. </w:t>
      </w:r>
      <w:r w:rsidRPr="00A35000">
        <w:rPr>
          <w:rFonts w:ascii="Times New Roman" w:hAnsi="Times New Roman" w:cs="Times New Roman"/>
          <w:i/>
          <w:color w:val="000000" w:themeColor="text1"/>
          <w:sz w:val="24"/>
          <w:szCs w:val="24"/>
          <w:lang w:val="en-US"/>
        </w:rPr>
        <w:t xml:space="preserve">Abstract consists of one paragraph, also contains neither pictures nor tables and should not exceed 250 words in one paragraph. An abstract is often presented separately from the article, so it must be able to stand alone. </w:t>
      </w:r>
    </w:p>
    <w:p w:rsidR="00045E2B" w:rsidRPr="00A35000" w:rsidRDefault="00045E2B">
      <w:pPr>
        <w:autoSpaceDE w:val="0"/>
        <w:autoSpaceDN w:val="0"/>
        <w:adjustRightInd w:val="0"/>
        <w:spacing w:after="0"/>
        <w:rPr>
          <w:rFonts w:ascii="Times New Roman" w:hAnsi="Times New Roman" w:cs="Times New Roman"/>
          <w:i/>
          <w:color w:val="000000" w:themeColor="text1"/>
          <w:sz w:val="24"/>
          <w:szCs w:val="24"/>
        </w:rPr>
      </w:pPr>
    </w:p>
    <w:p w:rsidR="00045E2B" w:rsidRPr="00A35000" w:rsidRDefault="007744AB">
      <w:pPr>
        <w:autoSpaceDE w:val="0"/>
        <w:autoSpaceDN w:val="0"/>
        <w:adjustRightInd w:val="0"/>
        <w:spacing w:after="0"/>
        <w:rPr>
          <w:rFonts w:ascii="Times New Roman" w:hAnsi="Times New Roman" w:cs="Times New Roman"/>
          <w:i/>
          <w:color w:val="000000" w:themeColor="text1"/>
          <w:sz w:val="24"/>
          <w:szCs w:val="24"/>
          <w:lang w:val="en-US"/>
        </w:rPr>
      </w:pPr>
      <w:r w:rsidRPr="00A35000">
        <w:rPr>
          <w:rFonts w:ascii="Times New Roman" w:hAnsi="Times New Roman" w:cs="Times New Roman"/>
          <w:b/>
          <w:i/>
          <w:color w:val="000000" w:themeColor="text1"/>
          <w:sz w:val="24"/>
          <w:szCs w:val="24"/>
        </w:rPr>
        <w:t>Keywords:</w:t>
      </w:r>
      <w:r w:rsidRPr="00A35000">
        <w:rPr>
          <w:rFonts w:ascii="Times New Roman" w:hAnsi="Times New Roman" w:cs="Times New Roman"/>
          <w:i/>
          <w:color w:val="000000" w:themeColor="text1"/>
          <w:sz w:val="24"/>
          <w:szCs w:val="24"/>
        </w:rPr>
        <w:t xml:space="preserve"> </w:t>
      </w:r>
      <w:r w:rsidRPr="00A35000">
        <w:rPr>
          <w:rFonts w:ascii="Times New Roman" w:hAnsi="Times New Roman" w:cs="Times New Roman"/>
          <w:i/>
          <w:color w:val="000000" w:themeColor="text1"/>
          <w:sz w:val="24"/>
          <w:szCs w:val="24"/>
          <w:lang w:val="en-US"/>
        </w:rPr>
        <w:t>keyword1, keyword2, keyword3, keyword4, keyword5 (3-5 keywords)</w:t>
      </w:r>
    </w:p>
    <w:p w:rsidR="00045E2B" w:rsidRPr="00A35000" w:rsidRDefault="007744AB">
      <w:pPr>
        <w:autoSpaceDE w:val="0"/>
        <w:autoSpaceDN w:val="0"/>
        <w:adjustRightInd w:val="0"/>
        <w:spacing w:after="0"/>
        <w:rPr>
          <w:rFonts w:ascii="Times New Roman" w:hAnsi="Times New Roman" w:cs="Times New Roman"/>
          <w:i/>
          <w:color w:val="000000" w:themeColor="text1"/>
          <w:sz w:val="24"/>
          <w:szCs w:val="24"/>
          <w:lang w:val="en-US"/>
        </w:rPr>
      </w:pPr>
      <w:r w:rsidRPr="00A35000">
        <w:rPr>
          <w:rFonts w:ascii="Times New Roman" w:hAnsi="Times New Roman" w:cs="Times New Roman"/>
          <w:b/>
          <w:bCs/>
          <w:i/>
          <w:color w:val="000000" w:themeColor="text1"/>
          <w:sz w:val="24"/>
          <w:szCs w:val="24"/>
          <w:lang w:val="en-US"/>
        </w:rPr>
        <w:t>JEL Classification:</w:t>
      </w:r>
      <w:r w:rsidRPr="00A35000">
        <w:rPr>
          <w:rFonts w:ascii="Times New Roman" w:hAnsi="Times New Roman" w:cs="Times New Roman"/>
          <w:bCs/>
          <w:i/>
          <w:color w:val="000000" w:themeColor="text1"/>
          <w:sz w:val="24"/>
          <w:szCs w:val="24"/>
          <w:lang w:val="en-US"/>
        </w:rPr>
        <w:t xml:space="preserve"> G33, C23, G41 (3-5 classifications)</w:t>
      </w:r>
    </w:p>
    <w:p w:rsidR="00045E2B" w:rsidRDefault="00045E2B">
      <w:pPr>
        <w:autoSpaceDE w:val="0"/>
        <w:autoSpaceDN w:val="0"/>
        <w:adjustRightInd w:val="0"/>
        <w:spacing w:after="0"/>
        <w:rPr>
          <w:rFonts w:ascii="Times New Roman" w:hAnsi="Times New Roman" w:cs="Times New Roman"/>
          <w:i/>
          <w:color w:val="000000" w:themeColor="text1"/>
          <w:sz w:val="24"/>
          <w:szCs w:val="24"/>
          <w:lang w:val="en-US"/>
        </w:rPr>
      </w:pPr>
    </w:p>
    <w:p w:rsidR="00045E2B" w:rsidRDefault="00045E2B">
      <w:pPr>
        <w:autoSpaceDE w:val="0"/>
        <w:autoSpaceDN w:val="0"/>
        <w:adjustRightInd w:val="0"/>
        <w:spacing w:after="0"/>
        <w:rPr>
          <w:rFonts w:ascii="Times New Roman" w:hAnsi="Times New Roman" w:cs="Times New Roman"/>
          <w:b/>
          <w:bCs/>
          <w:color w:val="000000" w:themeColor="text1"/>
          <w:sz w:val="24"/>
          <w:szCs w:val="24"/>
        </w:rPr>
      </w:pPr>
    </w:p>
    <w:p w:rsidR="00045E2B" w:rsidRDefault="007744AB">
      <w:pPr>
        <w:autoSpaceDE w:val="0"/>
        <w:autoSpaceDN w:val="0"/>
        <w:adjustRightInd w:val="0"/>
        <w:spacing w:after="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PENDAHULUAN</w:t>
      </w:r>
    </w:p>
    <w:p w:rsidR="00045E2B" w:rsidRDefault="007744AB" w:rsidP="00A35000">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Bagian pendahuluan meliputi latar belakang penelitian, data dan fakta sebelum</w:t>
      </w:r>
      <w:r w:rsidR="00A35000">
        <w:rPr>
          <w:rFonts w:ascii="Times New Roman" w:hAnsi="Times New Roman" w:cs="Times New Roman"/>
          <w:color w:val="000000" w:themeColor="text1"/>
          <w:sz w:val="24"/>
          <w:szCs w:val="24"/>
          <w:lang w:val="en-US"/>
        </w:rPr>
        <w:t xml:space="preserve"> dan saat ini</w:t>
      </w:r>
      <w:r>
        <w:rPr>
          <w:rFonts w:ascii="Times New Roman" w:hAnsi="Times New Roman" w:cs="Times New Roman"/>
          <w:color w:val="000000" w:themeColor="text1"/>
          <w:sz w:val="24"/>
          <w:szCs w:val="24"/>
          <w:lang w:val="en-US"/>
        </w:rPr>
        <w:t xml:space="preserve">, </w:t>
      </w:r>
      <w:r w:rsidR="00A35000">
        <w:rPr>
          <w:rFonts w:ascii="Times New Roman" w:hAnsi="Times New Roman" w:cs="Times New Roman"/>
          <w:color w:val="000000" w:themeColor="text1"/>
          <w:sz w:val="24"/>
          <w:szCs w:val="24"/>
          <w:lang w:val="en-US"/>
        </w:rPr>
        <w:t>keadaan terkini</w:t>
      </w:r>
      <w:r>
        <w:rPr>
          <w:rFonts w:ascii="Times New Roman" w:hAnsi="Times New Roman" w:cs="Times New Roman"/>
          <w:color w:val="000000" w:themeColor="text1"/>
          <w:sz w:val="24"/>
          <w:szCs w:val="24"/>
          <w:lang w:val="en-US"/>
        </w:rPr>
        <w:t xml:space="preserve">, </w:t>
      </w:r>
      <w:r w:rsidR="00A35000">
        <w:rPr>
          <w:rFonts w:ascii="Times New Roman" w:hAnsi="Times New Roman" w:cs="Times New Roman"/>
          <w:color w:val="000000" w:themeColor="text1"/>
          <w:sz w:val="24"/>
          <w:szCs w:val="24"/>
          <w:lang w:val="en-US"/>
        </w:rPr>
        <w:t>celah penelitian</w:t>
      </w:r>
      <w:r>
        <w:rPr>
          <w:rFonts w:ascii="Times New Roman" w:hAnsi="Times New Roman" w:cs="Times New Roman"/>
          <w:color w:val="000000" w:themeColor="text1"/>
          <w:sz w:val="24"/>
          <w:szCs w:val="24"/>
          <w:lang w:val="en-US"/>
        </w:rPr>
        <w:t>, dan alasan utama mengapa penelitian dilakukan. Tujuan kajian penelitian atau pertanyaan penelitian dan bagaimana penulis menyikapi masalah tersebut disajikan dalam bentuk narasi yang disusun secara sistematis.</w:t>
      </w:r>
    </w:p>
    <w:p w:rsidR="00A35000" w:rsidRDefault="00A35000" w:rsidP="00A35000">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Bagian pendahuluan meliputi latar belakang penelitian, data dan fakta sebelum dan saat ini, keadaan terkini, celah penelitian, dan alasan utama mengapa penelitian dilakukan. Tujuan kajian penelitian atau pertanyaan penelitian dan bagaimana penulis menyikapi masalah tersebut disajikan dalam bentuk narasi yang disusun secara sistematis.</w:t>
      </w:r>
    </w:p>
    <w:p w:rsidR="00A35000" w:rsidRDefault="00A35000" w:rsidP="00A35000">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Bagian pendahuluan meliputi latar belakang penelitian, data dan fakta sebelum dan saat ini, keadaan terkini, celah penelitian, dan alasan utama mengapa penelitian dilakukan. Tujuan </w:t>
      </w:r>
      <w:r>
        <w:rPr>
          <w:rFonts w:ascii="Times New Roman" w:hAnsi="Times New Roman" w:cs="Times New Roman"/>
          <w:color w:val="000000" w:themeColor="text1"/>
          <w:sz w:val="24"/>
          <w:szCs w:val="24"/>
          <w:lang w:val="en-US"/>
        </w:rPr>
        <w:lastRenderedPageBreak/>
        <w:t>kajian penelitian atau pertanyaan penelitian dan bagaimana penulis menyikapi masalah tersebut disajikan dalam bentuk narasi yang disusun secara sistematis.</w:t>
      </w:r>
    </w:p>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Pendahuluan Sub-Bab (</w:t>
      </w:r>
      <w:r w:rsidR="00A35000">
        <w:rPr>
          <w:rFonts w:ascii="Times New Roman" w:hAnsi="Times New Roman" w:cs="Times New Roman"/>
          <w:b/>
          <w:color w:val="000000" w:themeColor="text1"/>
          <w:sz w:val="24"/>
          <w:szCs w:val="24"/>
          <w:lang w:val="en-US"/>
        </w:rPr>
        <w:t>pilihan</w:t>
      </w:r>
      <w:r>
        <w:rPr>
          <w:rFonts w:ascii="Times New Roman" w:hAnsi="Times New Roman" w:cs="Times New Roman"/>
          <w:b/>
          <w:color w:val="000000" w:themeColor="text1"/>
          <w:sz w:val="24"/>
          <w:szCs w:val="24"/>
          <w:lang w:val="en-US"/>
        </w:rPr>
        <w:t>/jika diperlukan)</w:t>
      </w:r>
    </w:p>
    <w:p w:rsidR="00045E2B" w:rsidRDefault="007744AB" w:rsidP="00A35000">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Judul utama harus be</w:t>
      </w:r>
      <w:r w:rsidR="00A35000">
        <w:rPr>
          <w:rFonts w:ascii="Times New Roman" w:hAnsi="Times New Roman"/>
          <w:sz w:val="24"/>
          <w:lang w:val="en-US"/>
        </w:rPr>
        <w:t xml:space="preserve">rada di </w:t>
      </w:r>
      <w:r w:rsidR="003131F7">
        <w:rPr>
          <w:rFonts w:ascii="Times New Roman" w:hAnsi="Times New Roman"/>
          <w:sz w:val="24"/>
          <w:lang w:val="en-US"/>
        </w:rPr>
        <w:t>sisi kiri halaman</w:t>
      </w:r>
      <w:r w:rsidR="00A35000">
        <w:rPr>
          <w:rFonts w:ascii="Times New Roman" w:hAnsi="Times New Roman"/>
          <w:sz w:val="24"/>
          <w:lang w:val="en-US"/>
        </w:rPr>
        <w:t xml:space="preserve"> dengan </w:t>
      </w:r>
      <w:r w:rsidR="00A35000" w:rsidRPr="00A35000">
        <w:rPr>
          <w:rFonts w:ascii="Times New Roman" w:hAnsi="Times New Roman"/>
          <w:i/>
          <w:sz w:val="24"/>
          <w:lang w:val="en-US"/>
        </w:rPr>
        <w:t>font</w:t>
      </w:r>
      <w:r w:rsidR="003131F7">
        <w:rPr>
          <w:rFonts w:ascii="Times New Roman" w:hAnsi="Times New Roman"/>
          <w:sz w:val="24"/>
          <w:lang w:val="en-US"/>
        </w:rPr>
        <w:t xml:space="preserve"> tebal tanpa garis bawah. Untuk badan teks, i</w:t>
      </w:r>
      <w:r>
        <w:rPr>
          <w:rFonts w:ascii="Times New Roman" w:hAnsi="Times New Roman"/>
          <w:sz w:val="24"/>
          <w:lang w:val="en-US"/>
        </w:rPr>
        <w:t xml:space="preserve">kuti gaya </w:t>
      </w:r>
      <w:r w:rsidR="00A35000">
        <w:rPr>
          <w:rFonts w:ascii="Times New Roman" w:hAnsi="Times New Roman"/>
          <w:sz w:val="24"/>
          <w:lang w:val="en-US"/>
        </w:rPr>
        <w:t xml:space="preserve">pada </w:t>
      </w:r>
      <w:r>
        <w:rPr>
          <w:rFonts w:ascii="Times New Roman" w:hAnsi="Times New Roman"/>
          <w:sz w:val="24"/>
          <w:lang w:val="en-US"/>
        </w:rPr>
        <w:t xml:space="preserve">paragraf sebelumnya. </w:t>
      </w:r>
      <w:r w:rsidR="003131F7">
        <w:rPr>
          <w:rFonts w:ascii="Times New Roman" w:hAnsi="Times New Roman"/>
          <w:sz w:val="24"/>
          <w:lang w:val="en-US"/>
        </w:rPr>
        <w:t xml:space="preserve">Judul utama harus berada di sisi kiri halaman dengan </w:t>
      </w:r>
      <w:r w:rsidR="003131F7" w:rsidRPr="00A35000">
        <w:rPr>
          <w:rFonts w:ascii="Times New Roman" w:hAnsi="Times New Roman"/>
          <w:i/>
          <w:sz w:val="24"/>
          <w:lang w:val="en-US"/>
        </w:rPr>
        <w:t>font</w:t>
      </w:r>
      <w:r w:rsidR="003131F7">
        <w:rPr>
          <w:rFonts w:ascii="Times New Roman" w:hAnsi="Times New Roman"/>
          <w:sz w:val="24"/>
          <w:lang w:val="en-US"/>
        </w:rPr>
        <w:t xml:space="preserve"> tebal tanpa garis bawah.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045E2B" w:rsidRDefault="003131F7" w:rsidP="003131F7">
      <w:pPr>
        <w:autoSpaceDE w:val="0"/>
        <w:autoSpaceDN w:val="0"/>
        <w:adjustRightInd w:val="0"/>
        <w:spacing w:after="0"/>
        <w:ind w:firstLine="567"/>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3131F7" w:rsidRDefault="003131F7" w:rsidP="003131F7">
      <w:pPr>
        <w:autoSpaceDE w:val="0"/>
        <w:autoSpaceDN w:val="0"/>
        <w:adjustRightInd w:val="0"/>
        <w:spacing w:after="0"/>
        <w:ind w:firstLine="567"/>
        <w:rPr>
          <w:rFonts w:ascii="Times New Roman" w:hAnsi="Times New Roman" w:cs="Times New Roman"/>
          <w:bCs/>
          <w:i/>
          <w:color w:val="000000" w:themeColor="text1"/>
          <w:sz w:val="24"/>
          <w:szCs w:val="24"/>
          <w:lang w:val="en-US"/>
        </w:rPr>
      </w:pPr>
    </w:p>
    <w:p w:rsidR="00045E2B" w:rsidRDefault="007744AB">
      <w:pPr>
        <w:autoSpaceDE w:val="0"/>
        <w:autoSpaceDN w:val="0"/>
        <w:adjustRightInd w:val="0"/>
        <w:spacing w:after="0"/>
        <w:rPr>
          <w:rFonts w:ascii="Times New Roman" w:hAnsi="Times New Roman" w:cs="Times New Roman"/>
          <w:i/>
          <w:color w:val="000000" w:themeColor="text1"/>
          <w:sz w:val="24"/>
          <w:szCs w:val="24"/>
          <w:lang w:val="en-US"/>
        </w:rPr>
      </w:pPr>
      <w:r>
        <w:rPr>
          <w:rFonts w:ascii="Times New Roman" w:hAnsi="Times New Roman" w:cs="Times New Roman"/>
          <w:bCs/>
          <w:i/>
          <w:color w:val="000000" w:themeColor="text1"/>
          <w:sz w:val="24"/>
          <w:szCs w:val="24"/>
          <w:lang w:val="en-US"/>
        </w:rPr>
        <w:t>Pendahuluan Sub-Sub Bab</w:t>
      </w:r>
      <w:r>
        <w:rPr>
          <w:rFonts w:ascii="Times New Roman" w:hAnsi="Times New Roman"/>
          <w:i/>
          <w:sz w:val="24"/>
          <w:lang w:val="en-US"/>
        </w:rPr>
        <w:t xml:space="preserve"> </w:t>
      </w:r>
      <w:r>
        <w:rPr>
          <w:rFonts w:ascii="Times New Roman" w:hAnsi="Times New Roman" w:cs="Times New Roman"/>
          <w:bCs/>
          <w:i/>
          <w:color w:val="000000" w:themeColor="text1"/>
          <w:sz w:val="24"/>
          <w:szCs w:val="24"/>
          <w:lang w:val="en-US"/>
        </w:rPr>
        <w:t>(</w:t>
      </w:r>
      <w:r>
        <w:rPr>
          <w:rFonts w:ascii="Times New Roman" w:hAnsi="Times New Roman" w:cs="Times New Roman"/>
          <w:i/>
          <w:color w:val="000000" w:themeColor="text1"/>
          <w:sz w:val="24"/>
          <w:szCs w:val="24"/>
          <w:lang w:val="en-US"/>
        </w:rPr>
        <w:t>optional/jika diperlukan)</w:t>
      </w:r>
    </w:p>
    <w:p w:rsidR="00045E2B" w:rsidRDefault="007744AB" w:rsidP="003131F7">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Subjudul harus dimulai dari </w:t>
      </w:r>
      <w:r w:rsidR="003131F7">
        <w:rPr>
          <w:rFonts w:ascii="Times New Roman" w:hAnsi="Times New Roman"/>
          <w:sz w:val="24"/>
          <w:lang w:val="en-US"/>
        </w:rPr>
        <w:t>margin kiri pada baris terpisah dengan</w:t>
      </w:r>
      <w:r>
        <w:rPr>
          <w:rFonts w:ascii="Times New Roman" w:hAnsi="Times New Roman"/>
          <w:sz w:val="24"/>
          <w:lang w:val="en-US"/>
        </w:rPr>
        <w:t xml:space="preserve"> </w:t>
      </w:r>
      <w:r w:rsidRPr="003131F7">
        <w:rPr>
          <w:rFonts w:ascii="Times New Roman" w:hAnsi="Times New Roman"/>
          <w:i/>
          <w:sz w:val="24"/>
          <w:lang w:val="en-US"/>
        </w:rPr>
        <w:t>font</w:t>
      </w:r>
      <w:r>
        <w:rPr>
          <w:rFonts w:ascii="Times New Roman" w:hAnsi="Times New Roman"/>
          <w:sz w:val="24"/>
          <w:lang w:val="en-US"/>
        </w:rPr>
        <w:t xml:space="preserve"> miring. </w:t>
      </w:r>
      <w:r w:rsidR="003131F7">
        <w:rPr>
          <w:rFonts w:ascii="Times New Roman" w:hAnsi="Times New Roman"/>
          <w:sz w:val="24"/>
          <w:lang w:val="en-US"/>
        </w:rPr>
        <w:t>Untuk badan teks, ikuti gaya pada paragraf sebelumnya.</w:t>
      </w:r>
      <w:r>
        <w:rPr>
          <w:rFonts w:ascii="Times New Roman" w:hAnsi="Times New Roman"/>
          <w:sz w:val="24"/>
          <w:lang w:val="en-US"/>
        </w:rPr>
        <w:t xml:space="preserve"> </w:t>
      </w:r>
      <w:r w:rsidR="003131F7">
        <w:rPr>
          <w:rFonts w:ascii="Times New Roman" w:hAnsi="Times New Roman"/>
          <w:sz w:val="24"/>
          <w:lang w:val="en-US"/>
        </w:rPr>
        <w:t xml:space="preserve">Subjudul harus dimulai dari margin kiri pada baris terpisah dengan </w:t>
      </w:r>
      <w:r w:rsidR="003131F7" w:rsidRPr="003131F7">
        <w:rPr>
          <w:rFonts w:ascii="Times New Roman" w:hAnsi="Times New Roman"/>
          <w:i/>
          <w:sz w:val="24"/>
          <w:lang w:val="en-US"/>
        </w:rPr>
        <w:t>font</w:t>
      </w:r>
      <w:r w:rsidR="003131F7">
        <w:rPr>
          <w:rFonts w:ascii="Times New Roman" w:hAnsi="Times New Roman"/>
          <w:sz w:val="24"/>
          <w:lang w:val="en-US"/>
        </w:rPr>
        <w:t xml:space="preserve"> miring.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045E2B" w:rsidRDefault="00045E2B">
      <w:pPr>
        <w:autoSpaceDE w:val="0"/>
        <w:autoSpaceDN w:val="0"/>
        <w:adjustRightInd w:val="0"/>
        <w:spacing w:after="0"/>
        <w:jc w:val="both"/>
        <w:rPr>
          <w:rFonts w:ascii="Times New Roman" w:hAnsi="Times New Roman"/>
          <w:sz w:val="24"/>
          <w:lang w:val="en-US"/>
        </w:rPr>
      </w:pPr>
    </w:p>
    <w:p w:rsidR="00045E2B" w:rsidRDefault="00045E2B">
      <w:pPr>
        <w:spacing w:line="240" w:lineRule="auto"/>
        <w:contextualSpacing/>
        <w:jc w:val="both"/>
        <w:rPr>
          <w:rFonts w:ascii="Times New Roman" w:hAnsi="Times New Roman"/>
          <w:sz w:val="24"/>
          <w:lang w:val="en-US"/>
        </w:rPr>
      </w:pPr>
    </w:p>
    <w:p w:rsidR="00045E2B" w:rsidRDefault="007744AB">
      <w:pPr>
        <w:contextualSpacing/>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TINJAUAN PUSTAKA</w:t>
      </w:r>
    </w:p>
    <w:p w:rsidR="00045E2B" w:rsidRDefault="007744AB" w:rsidP="003131F7">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Deskripsikan tinjauan pustaka seperti teori, konsep, dan/atau model yang relevan sebagai acuan untuk menjawab pertanyaan penelitian atau untuk menjawab tujuan penelitian. Tinjauan pustaka hendaknya memanfaatkan sumber referensi terbaru, terutama berupa jurnal ilmiah, disertasi, tesis, buku teks, dan bahan lain yang relevan. Tulislah hasil tinjauan pustaka dalam bentuk hipotesis untuk penelitian kuantitatif atau proposisi/asumsi untuk penelitian kualitatif jika diperlukan.</w:t>
      </w:r>
    </w:p>
    <w:p w:rsidR="00045E2B" w:rsidRDefault="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Deskripsikan tinjauan pustaka seperti teori, konsep, dan/atau model yang relevan sebagai acuan untuk menjawab pertanyaan penelitian atau untuk menjawab tujuan penelitian. Tinjauan pustaka hendaknya memanfaatkan sumber referensi terbaru, terutama berupa jurnal ilmiah, disertasi, tesis, buku teks, dan bahan lain yang relevan. Tulislah hasil tinjauan pustaka dalam bentuk hipotesis untuk penelitian kuantitatif atau proposisi/asumsi untuk penelitian kualitatif jika diperlukan.</w:t>
      </w:r>
    </w:p>
    <w:p w:rsidR="00045E2B" w:rsidRDefault="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Deskripsikan tinjauan pustaka seperti teori, konsep, dan/atau model yang relevan sebagai acuan untuk menjawab pertanyaan penelitian atau untuk menjawab tujuan penelitian. Tinjauan pustaka hendaknya memanfaatkan sumber referensi terbaru, terutama berupa jurnal ilmiah, disertasi, tesis, buku teks, dan bahan lain yang relevan. Tulislah hasil tinjauan pustaka dalam </w:t>
      </w:r>
      <w:r>
        <w:rPr>
          <w:rFonts w:ascii="Times New Roman" w:hAnsi="Times New Roman" w:cs="Times New Roman"/>
          <w:color w:val="000000" w:themeColor="text1"/>
          <w:sz w:val="24"/>
          <w:szCs w:val="24"/>
          <w:lang w:val="en-US"/>
        </w:rPr>
        <w:lastRenderedPageBreak/>
        <w:t>bentuk hipotesis untuk penelitian kuantitatif atau proposisi/asumsi untuk penelitian kualitatif jika diperlukan.</w:t>
      </w:r>
    </w:p>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Tinjauan Pustaka Sub-Bab (</w:t>
      </w:r>
      <w:r w:rsidR="003131F7">
        <w:rPr>
          <w:rFonts w:ascii="Times New Roman" w:hAnsi="Times New Roman" w:cs="Times New Roman"/>
          <w:b/>
          <w:color w:val="000000" w:themeColor="text1"/>
          <w:sz w:val="24"/>
          <w:szCs w:val="24"/>
          <w:lang w:val="en-US"/>
        </w:rPr>
        <w:t>pilihan</w:t>
      </w:r>
      <w:r>
        <w:rPr>
          <w:rFonts w:ascii="Times New Roman" w:hAnsi="Times New Roman" w:cs="Times New Roman"/>
          <w:b/>
          <w:color w:val="000000" w:themeColor="text1"/>
          <w:sz w:val="24"/>
          <w:szCs w:val="24"/>
          <w:lang w:val="en-US"/>
        </w:rPr>
        <w:t>/jika diperlukan)</w:t>
      </w:r>
    </w:p>
    <w:p w:rsidR="003131F7" w:rsidRDefault="003131F7" w:rsidP="003131F7">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3131F7" w:rsidRDefault="003131F7" w:rsidP="003131F7">
      <w:pPr>
        <w:autoSpaceDE w:val="0"/>
        <w:autoSpaceDN w:val="0"/>
        <w:adjustRightInd w:val="0"/>
        <w:spacing w:after="0"/>
        <w:ind w:firstLine="567"/>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045E2B" w:rsidRDefault="00045E2B">
      <w:pPr>
        <w:autoSpaceDE w:val="0"/>
        <w:autoSpaceDN w:val="0"/>
        <w:adjustRightInd w:val="0"/>
        <w:spacing w:after="0"/>
        <w:rPr>
          <w:rFonts w:ascii="Times New Roman" w:hAnsi="Times New Roman"/>
          <w:sz w:val="24"/>
          <w:lang w:val="en-US"/>
        </w:rPr>
      </w:pPr>
    </w:p>
    <w:p w:rsidR="00045E2B" w:rsidRDefault="007744AB">
      <w:pPr>
        <w:autoSpaceDE w:val="0"/>
        <w:autoSpaceDN w:val="0"/>
        <w:adjustRightInd w:val="0"/>
        <w:spacing w:after="0"/>
        <w:rPr>
          <w:rFonts w:ascii="Times New Roman" w:hAnsi="Times New Roman" w:cs="Times New Roman"/>
          <w:i/>
          <w:color w:val="000000" w:themeColor="text1"/>
          <w:sz w:val="24"/>
          <w:szCs w:val="24"/>
          <w:lang w:val="en-US"/>
        </w:rPr>
      </w:pPr>
      <w:r>
        <w:rPr>
          <w:rFonts w:ascii="Times New Roman" w:hAnsi="Times New Roman"/>
          <w:i/>
          <w:sz w:val="24"/>
          <w:lang w:val="en-US"/>
        </w:rPr>
        <w:t xml:space="preserve">Tinjauan Pustaka Sub-Sub Bab </w:t>
      </w:r>
      <w:r>
        <w:rPr>
          <w:rFonts w:ascii="Times New Roman" w:hAnsi="Times New Roman" w:cs="Times New Roman"/>
          <w:bCs/>
          <w:i/>
          <w:color w:val="000000" w:themeColor="text1"/>
          <w:sz w:val="24"/>
          <w:szCs w:val="24"/>
          <w:lang w:val="en-US"/>
        </w:rPr>
        <w:t>(</w:t>
      </w:r>
      <w:r>
        <w:rPr>
          <w:rFonts w:ascii="Times New Roman" w:hAnsi="Times New Roman" w:cs="Times New Roman"/>
          <w:i/>
          <w:color w:val="000000" w:themeColor="text1"/>
          <w:sz w:val="24"/>
          <w:szCs w:val="24"/>
          <w:lang w:val="en-US"/>
        </w:rPr>
        <w:t>optional/jika diperlukan)</w:t>
      </w:r>
    </w:p>
    <w:p w:rsidR="003131F7" w:rsidRDefault="003131F7" w:rsidP="003131F7">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3131F7" w:rsidRDefault="003131F7" w:rsidP="003131F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045E2B" w:rsidRDefault="00045E2B">
      <w:pPr>
        <w:spacing w:line="240" w:lineRule="auto"/>
        <w:contextualSpacing/>
        <w:jc w:val="both"/>
        <w:rPr>
          <w:rFonts w:ascii="Times New Roman" w:hAnsi="Times New Roman"/>
          <w:sz w:val="24"/>
          <w:lang w:val="en-US"/>
        </w:rPr>
      </w:pPr>
    </w:p>
    <w:p w:rsidR="00045E2B" w:rsidRDefault="00045E2B">
      <w:pPr>
        <w:spacing w:line="240" w:lineRule="auto"/>
        <w:contextualSpacing/>
        <w:jc w:val="both"/>
        <w:rPr>
          <w:rFonts w:ascii="Times New Roman" w:hAnsi="Times New Roman"/>
          <w:sz w:val="24"/>
          <w:lang w:val="en-US"/>
        </w:rPr>
      </w:pPr>
    </w:p>
    <w:p w:rsidR="00045E2B" w:rsidRDefault="007744AB">
      <w:pPr>
        <w:spacing w:after="0"/>
        <w:contextualSpacing/>
        <w:jc w:val="both"/>
        <w:rPr>
          <w:rFonts w:ascii="Times New Roman" w:hAnsi="Times New Roman"/>
          <w:sz w:val="24"/>
          <w:lang w:val="en-US"/>
        </w:rPr>
      </w:pPr>
      <w:r>
        <w:rPr>
          <w:rFonts w:ascii="Times New Roman" w:hAnsi="Times New Roman" w:cs="Times New Roman"/>
          <w:b/>
          <w:bCs/>
          <w:color w:val="000000" w:themeColor="text1"/>
          <w:sz w:val="24"/>
          <w:szCs w:val="24"/>
          <w:lang w:val="en-US"/>
        </w:rPr>
        <w:t>METODE PENELITIAN</w:t>
      </w:r>
    </w:p>
    <w:p w:rsidR="00045E2B" w:rsidRDefault="007744AB" w:rsidP="003131F7">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Deskripsikan lokasi dan waktu penelitian, jenis dan sumber data, teknik pengumpulan data, dan metode analisis yang digunakan dalam penelitian. Jika ada persamaan yang digunakan dalam penelitian, format persamaan tersebut harus ditulis dengan </w:t>
      </w:r>
      <w:r w:rsidRPr="003131F7">
        <w:rPr>
          <w:rFonts w:ascii="Times New Roman" w:hAnsi="Times New Roman" w:cs="Times New Roman"/>
          <w:b/>
          <w:i/>
          <w:color w:val="000000" w:themeColor="text1"/>
          <w:sz w:val="24"/>
          <w:szCs w:val="24"/>
          <w:lang w:val="en-US"/>
        </w:rPr>
        <w:t xml:space="preserve">Equation </w:t>
      </w:r>
      <w:r w:rsidRPr="003131F7">
        <w:rPr>
          <w:rFonts w:ascii="Times New Roman" w:hAnsi="Times New Roman" w:cs="Times New Roman"/>
          <w:i/>
          <w:color w:val="000000" w:themeColor="text1"/>
          <w:sz w:val="24"/>
          <w:szCs w:val="24"/>
          <w:lang w:val="en-US"/>
        </w:rPr>
        <w:t>tool</w:t>
      </w:r>
      <w:r w:rsidRPr="003131F7">
        <w:rPr>
          <w:rFonts w:ascii="Times New Roman" w:hAnsi="Times New Roman" w:cs="Times New Roman"/>
          <w:b/>
          <w:i/>
          <w:color w:val="000000" w:themeColor="text1"/>
          <w:sz w:val="24"/>
          <w:szCs w:val="24"/>
          <w:lang w:val="en-US"/>
        </w:rPr>
        <w:t xml:space="preserve"> </w:t>
      </w:r>
      <w:r w:rsidR="003131F7">
        <w:rPr>
          <w:rFonts w:ascii="Times New Roman" w:hAnsi="Times New Roman" w:cs="Times New Roman"/>
          <w:color w:val="000000" w:themeColor="text1"/>
          <w:sz w:val="24"/>
          <w:szCs w:val="24"/>
          <w:lang w:val="en-US"/>
        </w:rPr>
        <w:t xml:space="preserve">yang tersedia pada </w:t>
      </w:r>
      <w:proofErr w:type="gramStart"/>
      <w:r w:rsidR="003131F7">
        <w:rPr>
          <w:rFonts w:ascii="Times New Roman" w:hAnsi="Times New Roman" w:cs="Times New Roman"/>
          <w:color w:val="000000" w:themeColor="text1"/>
          <w:sz w:val="24"/>
          <w:szCs w:val="24"/>
          <w:lang w:val="en-US"/>
        </w:rPr>
        <w:t>Ms.Word</w:t>
      </w:r>
      <w:proofErr w:type="gramEnd"/>
      <w:r w:rsidR="003131F7">
        <w:rPr>
          <w:rFonts w:ascii="Times New Roman" w:hAnsi="Times New Roman" w:cs="Times New Roman"/>
          <w:color w:val="000000" w:themeColor="text1"/>
          <w:sz w:val="24"/>
          <w:szCs w:val="24"/>
          <w:lang w:val="en-US"/>
        </w:rPr>
        <w:t xml:space="preserve"> dengan </w:t>
      </w:r>
      <w:r w:rsidR="003131F7"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Cambria Math ukuran 11 pt dengan </w:t>
      </w:r>
      <w:r w:rsidR="003131F7"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miring, juga dilengkapi dengan penomoran di sisi kanan, sebagai persamaan (1) dan persamaan (2). Mohon tuliskan nomor persamaan pada badan teks seperti contoh sebelumnya (jangan ditulis “persamaan sebagai berikut:” atau semacamnya).</w:t>
      </w:r>
    </w:p>
    <w:p w:rsidR="003131F7" w:rsidRDefault="003131F7" w:rsidP="003131F7">
      <w:pPr>
        <w:autoSpaceDE w:val="0"/>
        <w:autoSpaceDN w:val="0"/>
        <w:adjustRightInd w:val="0"/>
        <w:spacing w:after="0"/>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Deskripsikan lokasi dan waktu penelitian, jenis dan sumber data, teknik pengumpulan data, dan metode analisis yang digunakan dalam penelitian. Jika ada persamaan yang digunakan dalam penelitian, format persamaan tersebut harus ditulis dengan </w:t>
      </w:r>
      <w:r w:rsidRPr="003131F7">
        <w:rPr>
          <w:rFonts w:ascii="Times New Roman" w:hAnsi="Times New Roman" w:cs="Times New Roman"/>
          <w:b/>
          <w:i/>
          <w:color w:val="000000" w:themeColor="text1"/>
          <w:sz w:val="24"/>
          <w:szCs w:val="24"/>
          <w:lang w:val="en-US"/>
        </w:rPr>
        <w:t xml:space="preserve">Equation </w:t>
      </w:r>
      <w:r w:rsidRPr="003131F7">
        <w:rPr>
          <w:rFonts w:ascii="Times New Roman" w:hAnsi="Times New Roman" w:cs="Times New Roman"/>
          <w:i/>
          <w:color w:val="000000" w:themeColor="text1"/>
          <w:sz w:val="24"/>
          <w:szCs w:val="24"/>
          <w:lang w:val="en-US"/>
        </w:rPr>
        <w:t>tool</w:t>
      </w:r>
      <w:r w:rsidRPr="003131F7">
        <w:rPr>
          <w:rFonts w:ascii="Times New Roman" w:hAnsi="Times New Roman" w:cs="Times New Roman"/>
          <w:b/>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yang tersedia pada </w:t>
      </w:r>
      <w:proofErr w:type="gramStart"/>
      <w:r>
        <w:rPr>
          <w:rFonts w:ascii="Times New Roman" w:hAnsi="Times New Roman" w:cs="Times New Roman"/>
          <w:color w:val="000000" w:themeColor="text1"/>
          <w:sz w:val="24"/>
          <w:szCs w:val="24"/>
          <w:lang w:val="en-US"/>
        </w:rPr>
        <w:t>Ms.Word</w:t>
      </w:r>
      <w:proofErr w:type="gramEnd"/>
      <w:r>
        <w:rPr>
          <w:rFonts w:ascii="Times New Roman" w:hAnsi="Times New Roman" w:cs="Times New Roman"/>
          <w:color w:val="000000" w:themeColor="text1"/>
          <w:sz w:val="24"/>
          <w:szCs w:val="24"/>
          <w:lang w:val="en-US"/>
        </w:rPr>
        <w:t xml:space="preserve"> dengan </w:t>
      </w:r>
      <w:r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Cambria Math ukuran 11 pt dengan </w:t>
      </w:r>
      <w:r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miring, juga dilengkapi dengan penomoran di sisi kanan, sebagai persamaan (1) dan persamaan (2). Mohon tuliskan nomor persamaan pada badan teks seperti contoh sebelumnya (jangan ditulis “persamaan sebagai berikut:” atau semacamnya).</w:t>
      </w:r>
    </w:p>
    <w:p w:rsidR="003131F7" w:rsidRDefault="003131F7" w:rsidP="003131F7">
      <w:pPr>
        <w:autoSpaceDE w:val="0"/>
        <w:autoSpaceDN w:val="0"/>
        <w:adjustRightInd w:val="0"/>
        <w:spacing w:after="0"/>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Deskripsikan lokasi dan waktu penelitian, jenis dan sumber data, teknik pengumpulan data, dan metode analisis yang digunakan dalam penelitian. Jika ada persamaan yang </w:t>
      </w:r>
      <w:r>
        <w:rPr>
          <w:rFonts w:ascii="Times New Roman" w:hAnsi="Times New Roman" w:cs="Times New Roman"/>
          <w:color w:val="000000" w:themeColor="text1"/>
          <w:sz w:val="24"/>
          <w:szCs w:val="24"/>
          <w:lang w:val="en-US"/>
        </w:rPr>
        <w:lastRenderedPageBreak/>
        <w:t xml:space="preserve">digunakan dalam penelitian, format persamaan tersebut harus ditulis dengan </w:t>
      </w:r>
      <w:r w:rsidRPr="003131F7">
        <w:rPr>
          <w:rFonts w:ascii="Times New Roman" w:hAnsi="Times New Roman" w:cs="Times New Roman"/>
          <w:b/>
          <w:i/>
          <w:color w:val="000000" w:themeColor="text1"/>
          <w:sz w:val="24"/>
          <w:szCs w:val="24"/>
          <w:lang w:val="en-US"/>
        </w:rPr>
        <w:t xml:space="preserve">Equation </w:t>
      </w:r>
      <w:r w:rsidRPr="003131F7">
        <w:rPr>
          <w:rFonts w:ascii="Times New Roman" w:hAnsi="Times New Roman" w:cs="Times New Roman"/>
          <w:i/>
          <w:color w:val="000000" w:themeColor="text1"/>
          <w:sz w:val="24"/>
          <w:szCs w:val="24"/>
          <w:lang w:val="en-US"/>
        </w:rPr>
        <w:t>tool</w:t>
      </w:r>
      <w:r w:rsidRPr="003131F7">
        <w:rPr>
          <w:rFonts w:ascii="Times New Roman" w:hAnsi="Times New Roman" w:cs="Times New Roman"/>
          <w:b/>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yang tersedia pada </w:t>
      </w:r>
      <w:proofErr w:type="gramStart"/>
      <w:r>
        <w:rPr>
          <w:rFonts w:ascii="Times New Roman" w:hAnsi="Times New Roman" w:cs="Times New Roman"/>
          <w:color w:val="000000" w:themeColor="text1"/>
          <w:sz w:val="24"/>
          <w:szCs w:val="24"/>
          <w:lang w:val="en-US"/>
        </w:rPr>
        <w:t>Ms.Word</w:t>
      </w:r>
      <w:proofErr w:type="gramEnd"/>
      <w:r>
        <w:rPr>
          <w:rFonts w:ascii="Times New Roman" w:hAnsi="Times New Roman" w:cs="Times New Roman"/>
          <w:color w:val="000000" w:themeColor="text1"/>
          <w:sz w:val="24"/>
          <w:szCs w:val="24"/>
          <w:lang w:val="en-US"/>
        </w:rPr>
        <w:t xml:space="preserve"> dengan </w:t>
      </w:r>
      <w:r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Cambria Math ukuran 11 pt dengan </w:t>
      </w:r>
      <w:r w:rsidRPr="003131F7">
        <w:rPr>
          <w:rFonts w:ascii="Times New Roman" w:hAnsi="Times New Roman" w:cs="Times New Roman"/>
          <w:i/>
          <w:color w:val="000000" w:themeColor="text1"/>
          <w:sz w:val="24"/>
          <w:szCs w:val="24"/>
          <w:lang w:val="en-US"/>
        </w:rPr>
        <w:t>font</w:t>
      </w:r>
      <w:r>
        <w:rPr>
          <w:rFonts w:ascii="Times New Roman" w:hAnsi="Times New Roman" w:cs="Times New Roman"/>
          <w:color w:val="000000" w:themeColor="text1"/>
          <w:sz w:val="24"/>
          <w:szCs w:val="24"/>
          <w:lang w:val="en-US"/>
        </w:rPr>
        <w:t xml:space="preserve"> miring, juga dilengkapi dengan penomoran di sisi kanan, sebagai persamaan (1) dan persamaan (2). Mohon tuliskan nomor persamaan pada badan teks seperti contoh sebelumnya (jangan ditulis “persamaan sebagai berikut:” atau semacamnya).</w:t>
      </w:r>
    </w:p>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tbl>
      <w:tblPr>
        <w:tblW w:w="0" w:type="auto"/>
        <w:tblInd w:w="-108" w:type="dxa"/>
        <w:tblLook w:val="04A0" w:firstRow="1" w:lastRow="0" w:firstColumn="1" w:lastColumn="0" w:noHBand="0" w:noVBand="1"/>
      </w:tblPr>
      <w:tblGrid>
        <w:gridCol w:w="8613"/>
        <w:gridCol w:w="521"/>
      </w:tblGrid>
      <w:tr w:rsidR="00045E2B">
        <w:tc>
          <w:tcPr>
            <w:tcW w:w="8995" w:type="dxa"/>
          </w:tcPr>
          <w:p w:rsidR="00045E2B" w:rsidRDefault="00627E43">
            <w:pPr>
              <w:spacing w:after="0" w:line="360" w:lineRule="auto"/>
              <w:jc w:val="both"/>
              <w:rPr>
                <w:rFonts w:ascii="Times New Roman" w:hAnsi="Times New Roman"/>
              </w:rPr>
            </w:pPr>
            <m:oMathPara>
              <m:oMath>
                <m:sSub>
                  <m:sSubPr>
                    <m:ctrlPr>
                      <w:rPr>
                        <w:rFonts w:ascii="Cambria Math" w:hAnsi="Cambria Math" w:cs="Times New Roman"/>
                        <w:i/>
                      </w:rPr>
                    </m:ctrlPr>
                  </m:sSubPr>
                  <m:e>
                    <m:r>
                      <w:rPr>
                        <w:rFonts w:ascii="Cambria Math" w:hAnsi="Cambria Math" w:cs="Times New Roman"/>
                      </w:rPr>
                      <m:t>Credit</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Sex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Age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MaritalStatus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EducationLevel</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JobType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YearsofDoingBusiness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m:oMathPara>
          </w:p>
        </w:tc>
        <w:tc>
          <w:tcPr>
            <w:tcW w:w="461" w:type="dxa"/>
          </w:tcPr>
          <w:p w:rsidR="00045E2B" w:rsidRDefault="00045E2B">
            <w:pPr>
              <w:spacing w:after="0" w:line="360" w:lineRule="auto"/>
              <w:rPr>
                <w:rFonts w:ascii="Cambria Math" w:hAnsi="Cambria Math"/>
              </w:rPr>
            </w:pPr>
          </w:p>
          <w:p w:rsidR="00045E2B" w:rsidRDefault="007744AB">
            <w:pPr>
              <w:spacing w:after="0" w:line="360" w:lineRule="auto"/>
              <w:rPr>
                <w:rFonts w:ascii="Cambria Math" w:hAnsi="Cambria Math"/>
              </w:rPr>
            </w:pPr>
            <w:r>
              <w:rPr>
                <w:rFonts w:ascii="Cambria Math" w:hAnsi="Cambria Math"/>
              </w:rPr>
              <w:t>(</w:t>
            </w:r>
            <w:r>
              <w:rPr>
                <w:rFonts w:ascii="Cambria Math" w:hAnsi="Cambria Math"/>
                <w:lang w:val="en-US"/>
              </w:rPr>
              <w:t>1</w:t>
            </w:r>
            <w:r>
              <w:rPr>
                <w:rFonts w:ascii="Cambria Math" w:hAnsi="Cambria Math"/>
              </w:rPr>
              <w:t>)</w:t>
            </w:r>
          </w:p>
        </w:tc>
      </w:tr>
    </w:tbl>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tbl>
      <w:tblPr>
        <w:tblW w:w="0" w:type="auto"/>
        <w:tblInd w:w="-108" w:type="dxa"/>
        <w:tblLook w:val="04A0" w:firstRow="1" w:lastRow="0" w:firstColumn="1" w:lastColumn="0" w:noHBand="0" w:noVBand="1"/>
      </w:tblPr>
      <w:tblGrid>
        <w:gridCol w:w="8613"/>
        <w:gridCol w:w="521"/>
      </w:tblGrid>
      <w:tr w:rsidR="00045E2B">
        <w:tc>
          <w:tcPr>
            <w:tcW w:w="8995" w:type="dxa"/>
          </w:tcPr>
          <w:p w:rsidR="00045E2B" w:rsidRDefault="00627E43">
            <w:pPr>
              <w:pStyle w:val="ListParagraph"/>
              <w:spacing w:after="0" w:line="240" w:lineRule="auto"/>
              <w:ind w:left="0"/>
              <w:jc w:val="both"/>
              <w:rPr>
                <w:rFonts w:asciiTheme="majorHAnsi" w:hAnsiTheme="majorHAnsi" w:cs="Times New Roman"/>
                <w:sz w:val="22"/>
                <w:lang w:val="id-ID"/>
              </w:rPr>
            </w:pPr>
            <m:oMathPara>
              <m:oMath>
                <m:sSub>
                  <m:sSubPr>
                    <m:ctrlPr>
                      <w:rPr>
                        <w:rFonts w:ascii="Cambria Math" w:hAnsi="Cambria Math" w:cs="Times New Roman"/>
                        <w:i/>
                        <w:sz w:val="22"/>
                      </w:rPr>
                    </m:ctrlPr>
                  </m:sSubPr>
                  <m:e>
                    <m:r>
                      <w:rPr>
                        <w:rFonts w:ascii="Cambria Math" w:hAnsi="Cambria Math" w:cs="Times New Roman"/>
                        <w:sz w:val="22"/>
                      </w:rPr>
                      <m:t>LnGDP</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1</m:t>
                    </m:r>
                  </m:sub>
                </m:sSub>
                <m:r>
                  <w:rPr>
                    <w:rFonts w:ascii="Cambria Math" w:hAnsi="Cambria Math" w:cs="Times New Roman"/>
                    <w:sz w:val="22"/>
                  </w:rPr>
                  <m:t>Ln</m:t>
                </m:r>
                <m:sSub>
                  <m:sSubPr>
                    <m:ctrlPr>
                      <w:rPr>
                        <w:rFonts w:ascii="Cambria Math" w:hAnsi="Cambria Math" w:cs="Times New Roman"/>
                        <w:i/>
                        <w:sz w:val="22"/>
                      </w:rPr>
                    </m:ctrlPr>
                  </m:sSubPr>
                  <m:e>
                    <m:r>
                      <w:rPr>
                        <w:rFonts w:ascii="Cambria Math" w:hAnsi="Cambria Math" w:cs="Times New Roman"/>
                        <w:sz w:val="22"/>
                      </w:rPr>
                      <m:t>Index</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2</m:t>
                    </m:r>
                  </m:sub>
                </m:sSub>
                <m:r>
                  <w:rPr>
                    <w:rFonts w:ascii="Cambria Math" w:hAnsi="Cambria Math" w:cs="Times New Roman"/>
                    <w:sz w:val="22"/>
                  </w:rPr>
                  <m:t>Ln</m:t>
                </m:r>
                <m:sSub>
                  <m:sSubPr>
                    <m:ctrlPr>
                      <w:rPr>
                        <w:rFonts w:ascii="Cambria Math" w:hAnsi="Cambria Math" w:cs="Times New Roman"/>
                        <w:i/>
                        <w:sz w:val="22"/>
                      </w:rPr>
                    </m:ctrlPr>
                  </m:sSubPr>
                  <m:e>
                    <m:r>
                      <w:rPr>
                        <w:rFonts w:ascii="Cambria Math" w:hAnsi="Cambria Math" w:cs="Times New Roman"/>
                        <w:sz w:val="22"/>
                      </w:rPr>
                      <m:t>MarketCap</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3</m:t>
                    </m:r>
                  </m:sub>
                </m:sSub>
                <m:sSub>
                  <m:sSubPr>
                    <m:ctrlPr>
                      <w:rPr>
                        <w:rFonts w:ascii="Cambria Math" w:hAnsi="Cambria Math" w:cs="Times New Roman"/>
                        <w:i/>
                        <w:sz w:val="22"/>
                      </w:rPr>
                    </m:ctrlPr>
                  </m:sSubPr>
                  <m:e>
                    <m:r>
                      <w:rPr>
                        <w:rFonts w:ascii="Cambria Math" w:hAnsi="Cambria Math" w:cs="Times New Roman"/>
                        <w:sz w:val="22"/>
                      </w:rPr>
                      <m:t>TR</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4</m:t>
                    </m:r>
                  </m:sub>
                </m:sSub>
                <m:sSub>
                  <m:sSubPr>
                    <m:ctrlPr>
                      <w:rPr>
                        <w:rFonts w:ascii="Cambria Math" w:hAnsi="Cambria Math" w:cs="Times New Roman"/>
                        <w:i/>
                        <w:sz w:val="22"/>
                      </w:rPr>
                    </m:ctrlPr>
                  </m:sSubPr>
                  <m:e>
                    <m:r>
                      <w:rPr>
                        <w:rFonts w:ascii="Cambria Math" w:hAnsi="Cambria Math" w:cs="Times New Roman"/>
                        <w:sz w:val="22"/>
                      </w:rPr>
                      <m:t>PER</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j</m:t>
                    </m:r>
                    <m:r>
                      <m:rPr>
                        <m:sty m:val="p"/>
                      </m:rPr>
                      <w:rPr>
                        <w:rFonts w:ascii="Cambria Math" w:hAnsi="Cambria Math" w:cs="Times New Roman"/>
                        <w:sz w:val="22"/>
                      </w:rPr>
                      <m:t>=1</m:t>
                    </m:r>
                  </m:sub>
                  <m:sup>
                    <m:r>
                      <w:rPr>
                        <w:rFonts w:ascii="Cambria Math" w:hAnsi="Cambria Math" w:cs="Times New Roman"/>
                        <w:sz w:val="22"/>
                      </w:rPr>
                      <m:t>k</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δ</m:t>
                        </m:r>
                      </m:e>
                      <m:sub>
                        <m:r>
                          <w:rPr>
                            <w:rFonts w:ascii="Cambria Math" w:hAnsi="Cambria Math" w:cs="Times New Roman"/>
                            <w:sz w:val="22"/>
                          </w:rPr>
                          <m:t>j</m:t>
                        </m:r>
                      </m:sub>
                    </m:sSub>
                  </m:e>
                </m:nary>
                <m:sSub>
                  <m:sSubPr>
                    <m:ctrlPr>
                      <w:rPr>
                        <w:rFonts w:ascii="Cambria Math" w:hAnsi="Cambria Math" w:cs="Times New Roman"/>
                        <w:i/>
                        <w:sz w:val="22"/>
                      </w:rPr>
                    </m:ctrlPr>
                  </m:sSubPr>
                  <m:e>
                    <m:r>
                      <w:rPr>
                        <w:rFonts w:ascii="Cambria Math" w:hAnsi="Cambria Math" w:cs="Times New Roman"/>
                        <w:sz w:val="22"/>
                      </w:rPr>
                      <m:t>Sector</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j</m:t>
                    </m:r>
                    <m:r>
                      <m:rPr>
                        <m:sty m:val="p"/>
                      </m:rPr>
                      <w:rPr>
                        <w:rFonts w:ascii="Cambria Math" w:hAnsi="Cambria Math" w:cs="Times New Roman"/>
                        <w:sz w:val="22"/>
                      </w:rPr>
                      <m:t>=1</m:t>
                    </m:r>
                  </m:sub>
                  <m:sup>
                    <m:r>
                      <w:rPr>
                        <w:rFonts w:ascii="Cambria Math" w:hAnsi="Cambria Math" w:cs="Times New Roman"/>
                        <w:sz w:val="22"/>
                      </w:rPr>
                      <m:t>k</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γ</m:t>
                        </m:r>
                      </m:e>
                      <m:sub>
                        <m:r>
                          <w:rPr>
                            <w:rFonts w:ascii="Cambria Math" w:hAnsi="Cambria Math" w:cs="Times New Roman"/>
                            <w:sz w:val="22"/>
                          </w:rPr>
                          <m:t>j</m:t>
                        </m:r>
                      </m:sub>
                    </m:sSub>
                  </m:e>
                </m:nary>
                <m:sSub>
                  <m:sSubPr>
                    <m:ctrlPr>
                      <w:rPr>
                        <w:rFonts w:ascii="Cambria Math" w:hAnsi="Cambria Math" w:cs="Times New Roman"/>
                        <w:i/>
                        <w:sz w:val="22"/>
                      </w:rPr>
                    </m:ctrlPr>
                  </m:sSubPr>
                  <m:e>
                    <m:r>
                      <w:rPr>
                        <w:rFonts w:ascii="Cambria Math" w:hAnsi="Cambria Math" w:cs="Times New Roman"/>
                        <w:sz w:val="22"/>
                      </w:rPr>
                      <m:t>Sector</m:t>
                    </m:r>
                  </m:e>
                  <m:sub>
                    <m:r>
                      <w:rPr>
                        <w:rFonts w:ascii="Cambria Math" w:hAnsi="Cambria Math" w:cs="Times New Roman"/>
                        <w:sz w:val="22"/>
                      </w:rPr>
                      <m:t>it</m:t>
                    </m:r>
                  </m:sub>
                </m:sSub>
                <m:r>
                  <w:rPr>
                    <w:rFonts w:ascii="Cambria Math" w:hAnsi="Cambria Math" w:cs="Times New Roman"/>
                    <w:sz w:val="22"/>
                  </w:rPr>
                  <m:t>* Ln</m:t>
                </m:r>
                <m:sSub>
                  <m:sSubPr>
                    <m:ctrlPr>
                      <w:rPr>
                        <w:rFonts w:ascii="Cambria Math" w:hAnsi="Cambria Math" w:cs="Times New Roman"/>
                        <w:i/>
                        <w:sz w:val="22"/>
                      </w:rPr>
                    </m:ctrlPr>
                  </m:sSubPr>
                  <m:e>
                    <m:r>
                      <w:rPr>
                        <w:rFonts w:ascii="Cambria Math" w:hAnsi="Cambria Math" w:cs="Times New Roman"/>
                        <w:sz w:val="22"/>
                      </w:rPr>
                      <m:t>MarketCap</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l</m:t>
                    </m:r>
                    <m:r>
                      <m:rPr>
                        <m:sty m:val="p"/>
                      </m:rPr>
                      <w:rPr>
                        <w:rFonts w:ascii="Cambria Math" w:hAnsi="Cambria Math" w:cs="Times New Roman"/>
                        <w:sz w:val="22"/>
                      </w:rPr>
                      <m:t>=1</m:t>
                    </m:r>
                  </m:sub>
                  <m:sup>
                    <m:r>
                      <w:rPr>
                        <w:rFonts w:ascii="Cambria Math" w:hAnsi="Cambria Math" w:cs="Times New Roman"/>
                        <w:sz w:val="22"/>
                      </w:rPr>
                      <m:t>m</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α</m:t>
                        </m:r>
                      </m:e>
                      <m:sub>
                        <m:r>
                          <w:rPr>
                            <w:rFonts w:ascii="Cambria Math" w:hAnsi="Cambria Math" w:cs="Times New Roman"/>
                            <w:sz w:val="22"/>
                          </w:rPr>
                          <m:t>m</m:t>
                        </m:r>
                      </m:sub>
                    </m:sSub>
                  </m:e>
                </m:nary>
                <m:sSub>
                  <m:sSubPr>
                    <m:ctrlPr>
                      <w:rPr>
                        <w:rFonts w:ascii="Cambria Math" w:hAnsi="Cambria Math" w:cs="Times New Roman"/>
                        <w:i/>
                        <w:sz w:val="22"/>
                      </w:rPr>
                    </m:ctrlPr>
                  </m:sSubPr>
                  <m:e>
                    <m:r>
                      <w:rPr>
                        <w:rFonts w:ascii="Cambria Math" w:hAnsi="Cambria Math" w:cs="Times New Roman"/>
                        <w:sz w:val="22"/>
                      </w:rPr>
                      <m:t>Quarter</m:t>
                    </m:r>
                  </m:e>
                  <m:sub>
                    <m:r>
                      <w:rPr>
                        <w:rFonts w:ascii="Cambria Math" w:hAnsi="Cambria Math" w:cs="Times New Roman"/>
                        <w:sz w:val="22"/>
                      </w:rPr>
                      <m:t>it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ε</m:t>
                    </m:r>
                  </m:e>
                  <m:sub>
                    <m:r>
                      <w:rPr>
                        <w:rFonts w:ascii="Cambria Math" w:hAnsi="Cambria Math" w:cs="Times New Roman"/>
                        <w:sz w:val="22"/>
                      </w:rPr>
                      <m:t>2it</m:t>
                    </m:r>
                  </m:sub>
                </m:sSub>
              </m:oMath>
            </m:oMathPara>
          </w:p>
        </w:tc>
        <w:tc>
          <w:tcPr>
            <w:tcW w:w="461" w:type="dxa"/>
          </w:tcPr>
          <w:p w:rsidR="00045E2B" w:rsidRDefault="00045E2B">
            <w:pPr>
              <w:spacing w:after="0" w:line="360" w:lineRule="auto"/>
              <w:rPr>
                <w:rFonts w:ascii="Cambria Math" w:hAnsi="Cambria Math"/>
              </w:rPr>
            </w:pPr>
          </w:p>
          <w:p w:rsidR="00045E2B" w:rsidRDefault="00045E2B">
            <w:pPr>
              <w:spacing w:after="0" w:line="360" w:lineRule="auto"/>
              <w:rPr>
                <w:rFonts w:ascii="Cambria Math" w:hAnsi="Cambria Math"/>
              </w:rPr>
            </w:pPr>
          </w:p>
          <w:p w:rsidR="00045E2B" w:rsidRDefault="00045E2B">
            <w:pPr>
              <w:spacing w:after="0" w:line="360" w:lineRule="auto"/>
              <w:rPr>
                <w:rFonts w:ascii="Cambria Math" w:hAnsi="Cambria Math"/>
              </w:rPr>
            </w:pPr>
          </w:p>
          <w:p w:rsidR="00045E2B" w:rsidRDefault="007744AB">
            <w:pPr>
              <w:spacing w:after="0" w:line="360" w:lineRule="auto"/>
              <w:rPr>
                <w:rFonts w:ascii="Cambria Math" w:hAnsi="Cambria Math"/>
              </w:rPr>
            </w:pPr>
            <w:r>
              <w:rPr>
                <w:rFonts w:ascii="Cambria Math" w:hAnsi="Cambria Math"/>
              </w:rPr>
              <w:t>(2)</w:t>
            </w:r>
          </w:p>
        </w:tc>
      </w:tr>
    </w:tbl>
    <w:p w:rsidR="00A01B67" w:rsidRDefault="00A01B67">
      <w:pPr>
        <w:autoSpaceDE w:val="0"/>
        <w:autoSpaceDN w:val="0"/>
        <w:adjustRightInd w:val="0"/>
        <w:spacing w:after="0"/>
        <w:rPr>
          <w:rFonts w:ascii="Times New Roman" w:hAnsi="Times New Roman" w:cs="Times New Roman"/>
          <w:color w:val="000000" w:themeColor="text1"/>
          <w:sz w:val="24"/>
          <w:szCs w:val="24"/>
        </w:rPr>
      </w:pPr>
    </w:p>
    <w:p w:rsidR="00045E2B" w:rsidRDefault="007744AB">
      <w:pPr>
        <w:autoSpaceDE w:val="0"/>
        <w:autoSpaceDN w:val="0"/>
        <w:adjustRightInd w:val="0"/>
        <w:spacing w:after="0"/>
        <w:rPr>
          <w:rFonts w:ascii="Times New Roman" w:hAnsi="Times New Roman"/>
          <w:sz w:val="24"/>
          <w:lang w:val="en-US"/>
        </w:rPr>
      </w:pPr>
      <w:r>
        <w:rPr>
          <w:rFonts w:ascii="Times New Roman" w:hAnsi="Times New Roman" w:cs="Times New Roman"/>
          <w:b/>
          <w:bCs/>
          <w:color w:val="000000" w:themeColor="text1"/>
          <w:sz w:val="24"/>
          <w:szCs w:val="24"/>
          <w:lang w:val="en-US"/>
        </w:rPr>
        <w:t>Metode Penelitian Sub-Bab (</w:t>
      </w:r>
      <w:r>
        <w:rPr>
          <w:rFonts w:ascii="Times New Roman" w:hAnsi="Times New Roman" w:cs="Times New Roman"/>
          <w:b/>
          <w:color w:val="000000" w:themeColor="text1"/>
          <w:sz w:val="24"/>
          <w:szCs w:val="24"/>
          <w:lang w:val="en-US"/>
        </w:rPr>
        <w:t>optional/jika diperlukan)</w:t>
      </w:r>
    </w:p>
    <w:p w:rsidR="00A01B67" w:rsidRDefault="00A01B67" w:rsidP="00A01B67">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A01B67" w:rsidRDefault="00A01B67" w:rsidP="00A01B6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A01B67" w:rsidRDefault="00A01B67" w:rsidP="00A01B67">
      <w:pPr>
        <w:autoSpaceDE w:val="0"/>
        <w:autoSpaceDN w:val="0"/>
        <w:adjustRightInd w:val="0"/>
        <w:spacing w:after="0"/>
        <w:ind w:firstLine="567"/>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045E2B" w:rsidRDefault="00045E2B">
      <w:pPr>
        <w:autoSpaceDE w:val="0"/>
        <w:autoSpaceDN w:val="0"/>
        <w:adjustRightInd w:val="0"/>
        <w:spacing w:after="0"/>
        <w:rPr>
          <w:rFonts w:ascii="Times New Roman" w:hAnsi="Times New Roman"/>
          <w:sz w:val="24"/>
          <w:lang w:val="en-US"/>
        </w:rPr>
      </w:pPr>
    </w:p>
    <w:p w:rsidR="00045E2B" w:rsidRDefault="007744AB">
      <w:pPr>
        <w:autoSpaceDE w:val="0"/>
        <w:autoSpaceDN w:val="0"/>
        <w:adjustRightInd w:val="0"/>
        <w:spacing w:after="0"/>
        <w:rPr>
          <w:rFonts w:ascii="Times New Roman" w:hAnsi="Times New Roman" w:cs="Times New Roman"/>
          <w:i/>
          <w:color w:val="000000" w:themeColor="text1"/>
          <w:sz w:val="24"/>
          <w:szCs w:val="24"/>
          <w:lang w:val="en-US"/>
        </w:rPr>
      </w:pPr>
      <w:r>
        <w:rPr>
          <w:rFonts w:ascii="Times New Roman" w:hAnsi="Times New Roman" w:cs="Times New Roman"/>
          <w:bCs/>
          <w:i/>
          <w:color w:val="000000" w:themeColor="text1"/>
          <w:sz w:val="24"/>
          <w:szCs w:val="24"/>
          <w:lang w:val="en-US"/>
        </w:rPr>
        <w:t xml:space="preserve">Metode Penelitian </w:t>
      </w:r>
      <w:r>
        <w:rPr>
          <w:rFonts w:ascii="Times New Roman" w:hAnsi="Times New Roman"/>
          <w:i/>
          <w:sz w:val="24"/>
          <w:lang w:val="en-US"/>
        </w:rPr>
        <w:t xml:space="preserve">Sub-Sub Bab </w:t>
      </w:r>
      <w:r>
        <w:rPr>
          <w:rFonts w:ascii="Times New Roman" w:hAnsi="Times New Roman" w:cs="Times New Roman"/>
          <w:bCs/>
          <w:i/>
          <w:color w:val="000000" w:themeColor="text1"/>
          <w:sz w:val="24"/>
          <w:szCs w:val="24"/>
          <w:lang w:val="en-US"/>
        </w:rPr>
        <w:t>(</w:t>
      </w:r>
      <w:r>
        <w:rPr>
          <w:rFonts w:ascii="Times New Roman" w:hAnsi="Times New Roman" w:cs="Times New Roman"/>
          <w:i/>
          <w:color w:val="000000" w:themeColor="text1"/>
          <w:sz w:val="24"/>
          <w:szCs w:val="24"/>
          <w:lang w:val="en-US"/>
        </w:rPr>
        <w:t>optional/jika diperlukan)</w:t>
      </w:r>
    </w:p>
    <w:p w:rsidR="00A01B67" w:rsidRDefault="00A01B67" w:rsidP="00A01B67">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A01B67" w:rsidRDefault="00A01B67" w:rsidP="00A01B6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A01B67" w:rsidRDefault="00A01B67" w:rsidP="00A01B67">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045E2B" w:rsidRDefault="00045E2B">
      <w:pPr>
        <w:spacing w:after="0"/>
        <w:contextualSpacing/>
        <w:jc w:val="both"/>
        <w:rPr>
          <w:rFonts w:ascii="Times New Roman" w:hAnsi="Times New Roman"/>
          <w:sz w:val="24"/>
          <w:lang w:val="en-US"/>
        </w:rPr>
      </w:pPr>
    </w:p>
    <w:p w:rsidR="00045E2B" w:rsidRDefault="007744AB">
      <w:pPr>
        <w:spacing w:after="0"/>
        <w:contextualSpacing/>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HASIL DAN DISKUSI</w:t>
      </w:r>
    </w:p>
    <w:p w:rsidR="00045E2B" w:rsidRDefault="007744AB" w:rsidP="00A01B67">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Untuk</w:t>
      </w:r>
      <w:r w:rsidR="00A01B67">
        <w:rPr>
          <w:rFonts w:ascii="Times New Roman" w:hAnsi="Times New Roman" w:cs="Times New Roman"/>
          <w:color w:val="000000" w:themeColor="text1"/>
          <w:sz w:val="24"/>
          <w:szCs w:val="24"/>
          <w:lang w:val="en-US"/>
        </w:rPr>
        <w:t xml:space="preserve"> penelitian kuantitatif, jelask</w:t>
      </w:r>
      <w:r>
        <w:rPr>
          <w:rFonts w:ascii="Times New Roman" w:hAnsi="Times New Roman" w:cs="Times New Roman"/>
          <w:color w:val="000000" w:themeColor="text1"/>
          <w:sz w:val="24"/>
          <w:szCs w:val="24"/>
          <w:lang w:val="en-US"/>
        </w:rPr>
        <w:t>a</w:t>
      </w:r>
      <w:r w:rsidR="00A01B67">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lang w:val="en-US"/>
        </w:rPr>
        <w:t xml:space="preserve"> hasil berdasarkan metode analisis yang digunakan dalam penelitian. Bagian hasil dan pembahasan dapat dilengkapi dengan grafik, tabel, atau gambar yang mendukung penelitian. Untuk penelitian kualitatif, sistematika hasil dan pembahasan harus mengacu pada tujuan penelitian atau pertanyaan pada bagian pendahuluan. Baik Tabel 1 </w:t>
      </w:r>
      <w:r w:rsidR="00A01B67">
        <w:rPr>
          <w:rFonts w:ascii="Times New Roman" w:hAnsi="Times New Roman" w:cs="Times New Roman"/>
          <w:color w:val="000000" w:themeColor="text1"/>
          <w:sz w:val="24"/>
          <w:szCs w:val="24"/>
          <w:lang w:val="en-US"/>
        </w:rPr>
        <w:lastRenderedPageBreak/>
        <w:t>dan</w:t>
      </w:r>
      <w:r>
        <w:rPr>
          <w:rFonts w:ascii="Times New Roman" w:hAnsi="Times New Roman" w:cs="Times New Roman"/>
          <w:color w:val="000000" w:themeColor="text1"/>
          <w:sz w:val="24"/>
          <w:szCs w:val="24"/>
          <w:lang w:val="en-US"/>
        </w:rPr>
        <w:t xml:space="preserve"> Gambar 1 adalah </w:t>
      </w:r>
      <w:r w:rsidRPr="00A01B67">
        <w:rPr>
          <w:rFonts w:ascii="Times New Roman" w:hAnsi="Times New Roman" w:cs="Times New Roman"/>
          <w:i/>
          <w:color w:val="000000" w:themeColor="text1"/>
          <w:sz w:val="24"/>
          <w:szCs w:val="24"/>
          <w:lang w:val="en-US"/>
        </w:rPr>
        <w:t>template</w:t>
      </w:r>
      <w:r>
        <w:rPr>
          <w:rFonts w:ascii="Times New Roman" w:hAnsi="Times New Roman" w:cs="Times New Roman"/>
          <w:color w:val="000000" w:themeColor="text1"/>
          <w:sz w:val="24"/>
          <w:szCs w:val="24"/>
          <w:lang w:val="en-US"/>
        </w:rPr>
        <w:t xml:space="preserve"> untuk tabel dan grafik yang disajikan pada artikel. Harap tulis nomor tabel atau gambar di badan teks seperti contoh sebelumnya (jangan tulis “di dalam tabel di bawah” atau </w:t>
      </w:r>
      <w:r w:rsidR="00A01B67">
        <w:rPr>
          <w:rFonts w:ascii="Times New Roman" w:hAnsi="Times New Roman" w:cs="Times New Roman"/>
          <w:color w:val="000000" w:themeColor="text1"/>
          <w:sz w:val="24"/>
          <w:szCs w:val="24"/>
          <w:lang w:val="en-US"/>
        </w:rPr>
        <w:t>semacamnya).</w:t>
      </w:r>
    </w:p>
    <w:p w:rsidR="007744AB" w:rsidRDefault="007744AB" w:rsidP="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Untuk penelitian kuantitatif, jelaskan hasil berdasarkan metode analisis yang digunakan dalam penelitian. Bagian hasil dan pembahasan dapat dilengkapi dengan grafik, tabel, atau gambar yang mendukung penelitian. Untuk penelitian kualitatif, sistematika hasil dan pembahasan harus mengacu pada tujuan penelitian atau pertanyaan pada bagian pendahuluan. Baik Tabel 1 dan Gambar 1 adalah </w:t>
      </w:r>
      <w:r w:rsidRPr="00A01B67">
        <w:rPr>
          <w:rFonts w:ascii="Times New Roman" w:hAnsi="Times New Roman" w:cs="Times New Roman"/>
          <w:i/>
          <w:color w:val="000000" w:themeColor="text1"/>
          <w:sz w:val="24"/>
          <w:szCs w:val="24"/>
          <w:lang w:val="en-US"/>
        </w:rPr>
        <w:t>template</w:t>
      </w:r>
      <w:r>
        <w:rPr>
          <w:rFonts w:ascii="Times New Roman" w:hAnsi="Times New Roman" w:cs="Times New Roman"/>
          <w:color w:val="000000" w:themeColor="text1"/>
          <w:sz w:val="24"/>
          <w:szCs w:val="24"/>
          <w:lang w:val="en-US"/>
        </w:rPr>
        <w:t xml:space="preserve"> untuk tabel dan grafik yang disajikan pada artikel. Harap tulis nomor tabel atau gambar di badan teks seperti contoh sebelumnya (jangan tulis “di dalam tabel di bawah” atau semacamnya).</w:t>
      </w:r>
    </w:p>
    <w:p w:rsidR="007744AB" w:rsidRDefault="007744AB" w:rsidP="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Untuk penelitian kuantitatif, jelaskan hasil berdasarkan metode analisis yang digunakan dalam penelitian. Bagian hasil dan pembahasan dapat dilengkapi dengan grafik, tabel, atau gambar yang mendukung penelitian. Untuk penelitian kualitatif, sistematika hasil dan pembahasan harus mengacu pada tujuan penelitian atau pertanyaan pada bagian pendahuluan. Baik Tabel 1 dan Gambar 1 adalah </w:t>
      </w:r>
      <w:r w:rsidRPr="00A01B67">
        <w:rPr>
          <w:rFonts w:ascii="Times New Roman" w:hAnsi="Times New Roman" w:cs="Times New Roman"/>
          <w:i/>
          <w:color w:val="000000" w:themeColor="text1"/>
          <w:sz w:val="24"/>
          <w:szCs w:val="24"/>
          <w:lang w:val="en-US"/>
        </w:rPr>
        <w:t>template</w:t>
      </w:r>
      <w:r>
        <w:rPr>
          <w:rFonts w:ascii="Times New Roman" w:hAnsi="Times New Roman" w:cs="Times New Roman"/>
          <w:color w:val="000000" w:themeColor="text1"/>
          <w:sz w:val="24"/>
          <w:szCs w:val="24"/>
          <w:lang w:val="en-US"/>
        </w:rPr>
        <w:t xml:space="preserve"> untuk tabel dan grafik yang disajikan pada artikel. Harap tulis nomor tabel atau gambar di badan teks seperti contoh sebelumnya (jangan tulis “di dalam tabel di bawah” atau semacamnya).</w:t>
      </w:r>
    </w:p>
    <w:p w:rsidR="00045E2B" w:rsidRDefault="00045E2B">
      <w:pPr>
        <w:autoSpaceDE w:val="0"/>
        <w:autoSpaceDN w:val="0"/>
        <w:adjustRightInd w:val="0"/>
        <w:spacing w:after="0"/>
        <w:rPr>
          <w:rFonts w:ascii="Times New Roman" w:hAnsi="Times New Roman" w:cs="Times New Roman"/>
          <w:b/>
          <w:bCs/>
          <w:color w:val="000000" w:themeColor="text1"/>
          <w:sz w:val="24"/>
          <w:szCs w:val="24"/>
          <w:lang w:val="en-US"/>
        </w:rPr>
      </w:pPr>
    </w:p>
    <w:p w:rsidR="00045E2B" w:rsidRDefault="00A01B67">
      <w:pPr>
        <w:autoSpaceDE w:val="0"/>
        <w:autoSpaceDN w:val="0"/>
        <w:adjustRightInd w:val="0"/>
        <w:spacing w:after="0"/>
        <w:ind w:left="851" w:hanging="851"/>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Tab</w:t>
      </w:r>
      <w:r w:rsidR="007744AB">
        <w:rPr>
          <w:rFonts w:ascii="Times New Roman" w:hAnsi="Times New Roman" w:cs="Times New Roman"/>
          <w:b/>
          <w:bCs/>
          <w:color w:val="000000" w:themeColor="text1"/>
          <w:sz w:val="24"/>
          <w:szCs w:val="24"/>
          <w:lang w:val="en-US"/>
        </w:rPr>
        <w:t>e</w:t>
      </w:r>
      <w:r>
        <w:rPr>
          <w:rFonts w:ascii="Times New Roman" w:hAnsi="Times New Roman" w:cs="Times New Roman"/>
          <w:b/>
          <w:bCs/>
          <w:color w:val="000000" w:themeColor="text1"/>
          <w:sz w:val="24"/>
          <w:szCs w:val="24"/>
          <w:lang w:val="en-US"/>
        </w:rPr>
        <w:t>l</w:t>
      </w:r>
      <w:r w:rsidR="007744AB">
        <w:rPr>
          <w:rFonts w:ascii="Times New Roman" w:hAnsi="Times New Roman" w:cs="Times New Roman"/>
          <w:b/>
          <w:bCs/>
          <w:color w:val="000000" w:themeColor="text1"/>
          <w:sz w:val="24"/>
          <w:szCs w:val="24"/>
        </w:rPr>
        <w:t xml:space="preserve"> 1. </w:t>
      </w:r>
      <w:r>
        <w:rPr>
          <w:rFonts w:ascii="Times New Roman" w:hAnsi="Times New Roman" w:cs="Times New Roman"/>
          <w:color w:val="000000" w:themeColor="text1"/>
          <w:sz w:val="24"/>
          <w:szCs w:val="24"/>
          <w:lang w:val="en-US"/>
        </w:rPr>
        <w:t>Judul Tabel Harus D</w:t>
      </w:r>
      <w:r w:rsidR="007744AB">
        <w:rPr>
          <w:rFonts w:ascii="Times New Roman" w:hAnsi="Times New Roman" w:cs="Times New Roman"/>
          <w:color w:val="000000" w:themeColor="text1"/>
          <w:sz w:val="24"/>
          <w:szCs w:val="24"/>
          <w:lang w:val="en-US"/>
        </w:rPr>
        <w:t xml:space="preserve">itulis dalam </w:t>
      </w:r>
      <w:r w:rsidR="007744AB" w:rsidRPr="00A01B67">
        <w:rPr>
          <w:rFonts w:ascii="Times New Roman" w:hAnsi="Times New Roman" w:cs="Times New Roman"/>
          <w:i/>
          <w:color w:val="000000" w:themeColor="text1"/>
          <w:sz w:val="24"/>
          <w:szCs w:val="24"/>
          <w:lang w:val="en-US"/>
        </w:rPr>
        <w:t>Font</w:t>
      </w:r>
      <w:r w:rsidR="007744AB">
        <w:rPr>
          <w:rFonts w:ascii="Times New Roman" w:hAnsi="Times New Roman" w:cs="Times New Roman"/>
          <w:color w:val="000000" w:themeColor="text1"/>
          <w:sz w:val="24"/>
          <w:szCs w:val="24"/>
          <w:lang w:val="en-US"/>
        </w:rPr>
        <w:t xml:space="preserve"> Normal </w:t>
      </w:r>
      <w:r w:rsidR="007744AB">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Tidak dalam Huruf Tebal</w:t>
      </w:r>
      <w:r w:rsidR="007744AB">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 xml:space="preserve"> Di Atas Tabel</w:t>
      </w:r>
    </w:p>
    <w:tbl>
      <w:tblPr>
        <w:tblStyle w:val="LightShading"/>
        <w:tblW w:w="0" w:type="auto"/>
        <w:tblLook w:val="04A0" w:firstRow="1" w:lastRow="0" w:firstColumn="1" w:lastColumn="0" w:noHBand="0" w:noVBand="1"/>
      </w:tblPr>
      <w:tblGrid>
        <w:gridCol w:w="1804"/>
        <w:gridCol w:w="1805"/>
        <w:gridCol w:w="1805"/>
        <w:gridCol w:w="1806"/>
        <w:gridCol w:w="1806"/>
      </w:tblGrid>
      <w:tr w:rsidR="00045E2B" w:rsidTr="00045E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045E2B" w:rsidRDefault="007744AB">
            <w:pPr>
              <w:autoSpaceDE w:val="0"/>
              <w:autoSpaceDN w:val="0"/>
              <w:adjustRightInd w:val="0"/>
              <w:rPr>
                <w:rFonts w:ascii="Times New Roman" w:hAnsi="Times New Roman" w:cs="Times New Roman"/>
                <w:b w:val="0"/>
                <w:color w:val="000000" w:themeColor="text1"/>
                <w:sz w:val="24"/>
                <w:szCs w:val="24"/>
                <w:lang w:val="en-US"/>
              </w:rPr>
            </w:pPr>
            <w:r>
              <w:rPr>
                <w:rFonts w:ascii="Times New Roman" w:hAnsi="Times New Roman" w:cs="Times New Roman"/>
                <w:bCs w:val="0"/>
                <w:color w:val="000000" w:themeColor="text1"/>
                <w:sz w:val="24"/>
                <w:szCs w:val="24"/>
                <w:lang w:val="en-US"/>
              </w:rPr>
              <w:t>Kolom 1</w:t>
            </w:r>
          </w:p>
        </w:tc>
        <w:tc>
          <w:tcPr>
            <w:tcW w:w="1848" w:type="dxa"/>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proofErr w:type="gramStart"/>
            <w:r>
              <w:rPr>
                <w:rFonts w:ascii="Times New Roman" w:hAnsi="Times New Roman" w:cs="Times New Roman"/>
                <w:bCs w:val="0"/>
                <w:color w:val="000000" w:themeColor="text1"/>
                <w:sz w:val="24"/>
                <w:szCs w:val="24"/>
                <w:lang w:val="en-US"/>
              </w:rPr>
              <w:t>Kolom  2</w:t>
            </w:r>
            <w:proofErr w:type="gramEnd"/>
          </w:p>
        </w:tc>
        <w:tc>
          <w:tcPr>
            <w:tcW w:w="1848" w:type="dxa"/>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Pr>
                <w:rFonts w:ascii="Times New Roman" w:hAnsi="Times New Roman" w:cs="Times New Roman"/>
                <w:bCs w:val="0"/>
                <w:color w:val="000000" w:themeColor="text1"/>
                <w:sz w:val="24"/>
                <w:szCs w:val="24"/>
                <w:lang w:val="en-US"/>
              </w:rPr>
              <w:t>Kolom 3</w:t>
            </w:r>
          </w:p>
        </w:tc>
        <w:tc>
          <w:tcPr>
            <w:tcW w:w="1849" w:type="dxa"/>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proofErr w:type="gramStart"/>
            <w:r>
              <w:rPr>
                <w:rFonts w:ascii="Times New Roman" w:hAnsi="Times New Roman" w:cs="Times New Roman"/>
                <w:bCs w:val="0"/>
                <w:color w:val="000000" w:themeColor="text1"/>
                <w:sz w:val="24"/>
                <w:szCs w:val="24"/>
                <w:lang w:val="en-US"/>
              </w:rPr>
              <w:t>Kolom  4</w:t>
            </w:r>
            <w:proofErr w:type="gramEnd"/>
          </w:p>
        </w:tc>
        <w:tc>
          <w:tcPr>
            <w:tcW w:w="1849" w:type="dxa"/>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Pr>
                <w:rFonts w:ascii="Times New Roman" w:hAnsi="Times New Roman" w:cs="Times New Roman"/>
                <w:bCs w:val="0"/>
                <w:color w:val="000000" w:themeColor="text1"/>
                <w:sz w:val="24"/>
                <w:szCs w:val="24"/>
                <w:lang w:val="en-US"/>
              </w:rPr>
              <w:t>Kolom 5</w:t>
            </w:r>
          </w:p>
        </w:tc>
      </w:tr>
      <w:tr w:rsidR="00045E2B" w:rsidTr="00045E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000000" w:themeColor="text1"/>
            </w:tcBorders>
            <w:shd w:val="clear" w:color="auto" w:fill="auto"/>
          </w:tcPr>
          <w:p w:rsidR="00045E2B" w:rsidRDefault="007744A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Konten 1</w:t>
            </w:r>
          </w:p>
        </w:tc>
        <w:tc>
          <w:tcPr>
            <w:tcW w:w="1848"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Konten 2</w:t>
            </w:r>
          </w:p>
        </w:tc>
        <w:tc>
          <w:tcPr>
            <w:tcW w:w="1848"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Konten 3</w:t>
            </w:r>
          </w:p>
        </w:tc>
        <w:tc>
          <w:tcPr>
            <w:tcW w:w="1849"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Konten 4</w:t>
            </w:r>
          </w:p>
        </w:tc>
        <w:tc>
          <w:tcPr>
            <w:tcW w:w="1849"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Konten 5</w:t>
            </w:r>
          </w:p>
        </w:tc>
      </w:tr>
      <w:tr w:rsidR="00045E2B" w:rsidTr="00045E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000000" w:themeColor="text1"/>
            </w:tcBorders>
            <w:shd w:val="clear" w:color="auto" w:fill="auto"/>
          </w:tcPr>
          <w:p w:rsidR="00045E2B" w:rsidRDefault="007744A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lang w:val="en-US"/>
              </w:rPr>
              <w:t>Konten 1</w:t>
            </w:r>
          </w:p>
        </w:tc>
        <w:tc>
          <w:tcPr>
            <w:tcW w:w="1848"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lang w:val="en-US"/>
              </w:rPr>
              <w:t>Konten 2</w:t>
            </w:r>
          </w:p>
        </w:tc>
        <w:tc>
          <w:tcPr>
            <w:tcW w:w="1848"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lang w:val="en-US"/>
              </w:rPr>
              <w:t>Konten 3</w:t>
            </w:r>
          </w:p>
        </w:tc>
        <w:tc>
          <w:tcPr>
            <w:tcW w:w="1849"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lang w:val="en-US"/>
              </w:rPr>
              <w:t>Konten 4</w:t>
            </w:r>
          </w:p>
        </w:tc>
        <w:tc>
          <w:tcPr>
            <w:tcW w:w="1849" w:type="dxa"/>
            <w:tcBorders>
              <w:top w:val="single" w:sz="8" w:space="0" w:color="000000" w:themeColor="text1"/>
            </w:tcBorders>
            <w:shd w:val="clear" w:color="auto" w:fill="auto"/>
          </w:tcPr>
          <w:p w:rsidR="00045E2B" w:rsidRDefault="007744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lang w:val="en-US"/>
              </w:rPr>
              <w:t>Konten 5</w:t>
            </w:r>
          </w:p>
        </w:tc>
      </w:tr>
    </w:tbl>
    <w:p w:rsidR="00045E2B" w:rsidRDefault="007744AB">
      <w:pPr>
        <w:autoSpaceDE w:val="0"/>
        <w:autoSpaceDN w:val="0"/>
        <w:adjustRightInd w:val="0"/>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Referensi (2017). </w:t>
      </w:r>
    </w:p>
    <w:p w:rsidR="00045E2B" w:rsidRDefault="007744AB">
      <w:pPr>
        <w:autoSpaceDE w:val="0"/>
        <w:autoSpaceDN w:val="0"/>
        <w:adjustRightInd w:val="0"/>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Jika ada catatan tambahan diluar isi tabel.</w:t>
      </w:r>
    </w:p>
    <w:p w:rsidR="00045E2B" w:rsidRDefault="00045E2B">
      <w:pPr>
        <w:autoSpaceDE w:val="0"/>
        <w:autoSpaceDN w:val="0"/>
        <w:adjustRightInd w:val="0"/>
        <w:spacing w:after="0"/>
        <w:rPr>
          <w:rFonts w:ascii="Times New Roman" w:hAnsi="Times New Roman" w:cs="Times New Roman"/>
          <w:color w:val="000000" w:themeColor="text1"/>
          <w:sz w:val="24"/>
          <w:szCs w:val="24"/>
          <w:lang w:val="en-US"/>
        </w:rPr>
      </w:pPr>
    </w:p>
    <w:p w:rsidR="00045E2B" w:rsidRDefault="00045E2B">
      <w:pPr>
        <w:autoSpaceDE w:val="0"/>
        <w:autoSpaceDN w:val="0"/>
        <w:adjustRightInd w:val="0"/>
        <w:spacing w:after="0"/>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jc w:val="center"/>
        <w:rPr>
          <w:rFonts w:ascii="Times New Roman" w:hAnsi="Times New Roman" w:cs="Times New Roman"/>
          <w:color w:val="000000" w:themeColor="text1"/>
          <w:sz w:val="24"/>
          <w:szCs w:val="24"/>
          <w:lang w:val="en-US"/>
        </w:rPr>
      </w:pPr>
      <w:r>
        <w:rPr>
          <w:noProof/>
          <w:lang w:val="en-ID" w:eastAsia="en-ID"/>
        </w:rPr>
        <w:drawing>
          <wp:inline distT="0" distB="0" distL="0" distR="0">
            <wp:extent cx="4951095" cy="274320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B67" w:rsidRDefault="00A01B67" w:rsidP="00A01B67">
      <w:pPr>
        <w:spacing w:after="0"/>
        <w:ind w:left="993" w:hanging="993"/>
        <w:rPr>
          <w:rFonts w:ascii="Times New Roman" w:hAnsi="Times New Roman"/>
          <w:bCs/>
          <w:sz w:val="24"/>
          <w:szCs w:val="24"/>
          <w:lang w:val="en-US"/>
        </w:rPr>
      </w:pPr>
      <w:r>
        <w:rPr>
          <w:rFonts w:ascii="Times New Roman" w:hAnsi="Times New Roman"/>
          <w:bCs/>
          <w:sz w:val="24"/>
          <w:szCs w:val="24"/>
          <w:lang w:val="en-US"/>
        </w:rPr>
        <w:t>Sumber: Referensi (2017)</w:t>
      </w:r>
    </w:p>
    <w:p w:rsidR="00A01B67" w:rsidRDefault="00A01B67">
      <w:pPr>
        <w:spacing w:after="0"/>
        <w:ind w:left="993" w:hanging="993"/>
        <w:rPr>
          <w:rFonts w:ascii="Times New Roman" w:hAnsi="Times New Roman"/>
          <w:b/>
          <w:sz w:val="24"/>
          <w:szCs w:val="24"/>
          <w:lang w:val="en-US"/>
        </w:rPr>
      </w:pPr>
    </w:p>
    <w:p w:rsidR="00045E2B" w:rsidRDefault="007744AB">
      <w:pPr>
        <w:spacing w:after="0"/>
        <w:ind w:left="993" w:hanging="993"/>
        <w:rPr>
          <w:rFonts w:ascii="Times New Roman" w:hAnsi="Times New Roman"/>
          <w:bCs/>
          <w:sz w:val="24"/>
          <w:szCs w:val="24"/>
          <w:lang w:val="en-US"/>
        </w:rPr>
      </w:pPr>
      <w:r>
        <w:rPr>
          <w:rFonts w:ascii="Times New Roman" w:hAnsi="Times New Roman"/>
          <w:b/>
          <w:sz w:val="24"/>
          <w:szCs w:val="24"/>
          <w:lang w:val="en-US"/>
        </w:rPr>
        <w:t xml:space="preserve">Gambar 1. </w:t>
      </w:r>
      <w:r w:rsidR="00A01B67">
        <w:rPr>
          <w:rFonts w:ascii="Times New Roman" w:hAnsi="Times New Roman" w:cs="Times New Roman"/>
          <w:color w:val="000000" w:themeColor="text1"/>
          <w:sz w:val="24"/>
          <w:szCs w:val="24"/>
          <w:lang w:val="en-US"/>
        </w:rPr>
        <w:t xml:space="preserve">Judul Gambar Harus Ditulis dalam </w:t>
      </w:r>
      <w:r w:rsidR="00A01B67" w:rsidRPr="00A01B67">
        <w:rPr>
          <w:rFonts w:ascii="Times New Roman" w:hAnsi="Times New Roman" w:cs="Times New Roman"/>
          <w:i/>
          <w:color w:val="000000" w:themeColor="text1"/>
          <w:sz w:val="24"/>
          <w:szCs w:val="24"/>
          <w:lang w:val="en-US"/>
        </w:rPr>
        <w:t>Font</w:t>
      </w:r>
      <w:r w:rsidR="00A01B67">
        <w:rPr>
          <w:rFonts w:ascii="Times New Roman" w:hAnsi="Times New Roman" w:cs="Times New Roman"/>
          <w:color w:val="000000" w:themeColor="text1"/>
          <w:sz w:val="24"/>
          <w:szCs w:val="24"/>
          <w:lang w:val="en-US"/>
        </w:rPr>
        <w:t xml:space="preserve"> Normal </w:t>
      </w:r>
      <w:r w:rsidR="00A01B67">
        <w:rPr>
          <w:rFonts w:ascii="Times New Roman" w:hAnsi="Times New Roman" w:cs="Times New Roman"/>
          <w:bCs/>
          <w:color w:val="000000" w:themeColor="text1"/>
          <w:sz w:val="24"/>
          <w:szCs w:val="24"/>
          <w:lang w:val="en-US"/>
        </w:rPr>
        <w:t>(Tidak dalam Huruf Tebal) Di Bawah Gambar</w:t>
      </w:r>
    </w:p>
    <w:p w:rsidR="00045E2B" w:rsidRDefault="007744AB">
      <w:pPr>
        <w:spacing w:after="0"/>
        <w:ind w:left="993" w:hanging="993"/>
        <w:rPr>
          <w:rFonts w:ascii="Times New Roman" w:hAnsi="Times New Roman"/>
          <w:bCs/>
          <w:sz w:val="24"/>
          <w:szCs w:val="24"/>
          <w:lang w:val="en-US"/>
        </w:rPr>
      </w:pPr>
      <w:r>
        <w:rPr>
          <w:rFonts w:ascii="Times New Roman" w:hAnsi="Times New Roman"/>
          <w:bCs/>
          <w:sz w:val="24"/>
          <w:szCs w:val="24"/>
          <w:lang w:val="en-US"/>
        </w:rPr>
        <w:t>Catatan: Jika ada catatan tambahan di</w:t>
      </w:r>
      <w:r w:rsidR="00A01B67">
        <w:rPr>
          <w:rFonts w:ascii="Times New Roman" w:hAnsi="Times New Roman"/>
          <w:bCs/>
          <w:sz w:val="24"/>
          <w:szCs w:val="24"/>
          <w:lang w:val="en-US"/>
        </w:rPr>
        <w:t xml:space="preserve"> </w:t>
      </w:r>
      <w:r>
        <w:rPr>
          <w:rFonts w:ascii="Times New Roman" w:hAnsi="Times New Roman"/>
          <w:bCs/>
          <w:sz w:val="24"/>
          <w:szCs w:val="24"/>
          <w:lang w:val="en-US"/>
        </w:rPr>
        <w:t xml:space="preserve">luar isi </w:t>
      </w:r>
      <w:r w:rsidR="00A01B67">
        <w:rPr>
          <w:rFonts w:ascii="Times New Roman" w:hAnsi="Times New Roman"/>
          <w:bCs/>
          <w:sz w:val="24"/>
          <w:szCs w:val="24"/>
          <w:lang w:val="en-US"/>
        </w:rPr>
        <w:t>grafik/</w:t>
      </w:r>
      <w:r>
        <w:rPr>
          <w:rFonts w:ascii="Times New Roman" w:hAnsi="Times New Roman"/>
          <w:bCs/>
          <w:sz w:val="24"/>
          <w:szCs w:val="24"/>
          <w:lang w:val="en-US"/>
        </w:rPr>
        <w:t>gambar</w:t>
      </w:r>
    </w:p>
    <w:p w:rsidR="00045E2B" w:rsidRDefault="00045E2B">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Hasil dan Diskusi Sub-Bab (</w:t>
      </w:r>
      <w:r w:rsidR="00A01B67">
        <w:rPr>
          <w:rFonts w:ascii="Times New Roman" w:hAnsi="Times New Roman" w:cs="Times New Roman"/>
          <w:b/>
          <w:bCs/>
          <w:color w:val="000000" w:themeColor="text1"/>
          <w:sz w:val="24"/>
          <w:szCs w:val="24"/>
          <w:lang w:val="en-US"/>
        </w:rPr>
        <w:t>pilihan</w:t>
      </w:r>
      <w:r>
        <w:rPr>
          <w:rFonts w:ascii="Times New Roman" w:hAnsi="Times New Roman" w:cs="Times New Roman"/>
          <w:b/>
          <w:bCs/>
          <w:color w:val="000000" w:themeColor="text1"/>
          <w:sz w:val="24"/>
          <w:szCs w:val="24"/>
          <w:lang w:val="en-US"/>
        </w:rPr>
        <w:t>/jika diperlukan)</w:t>
      </w:r>
    </w:p>
    <w:p w:rsidR="007744AB" w:rsidRDefault="007744AB" w:rsidP="007744AB">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7744AB" w:rsidRDefault="007744AB" w:rsidP="007744AB">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7744AB" w:rsidRDefault="007744AB" w:rsidP="007744AB">
      <w:pPr>
        <w:autoSpaceDE w:val="0"/>
        <w:autoSpaceDN w:val="0"/>
        <w:adjustRightInd w:val="0"/>
        <w:spacing w:after="0"/>
        <w:ind w:firstLine="567"/>
        <w:rPr>
          <w:rFonts w:ascii="Times New Roman" w:hAnsi="Times New Roman"/>
          <w:sz w:val="24"/>
          <w:lang w:val="en-US"/>
        </w:rPr>
      </w:pPr>
      <w:r>
        <w:rPr>
          <w:rFonts w:ascii="Times New Roman" w:hAnsi="Times New Roman"/>
          <w:sz w:val="24"/>
          <w:lang w:val="en-US"/>
        </w:rPr>
        <w:t xml:space="preserve">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 Judul utama harus berada di sisi kiri halaman dengan </w:t>
      </w:r>
      <w:r w:rsidRPr="00A35000">
        <w:rPr>
          <w:rFonts w:ascii="Times New Roman" w:hAnsi="Times New Roman"/>
          <w:i/>
          <w:sz w:val="24"/>
          <w:lang w:val="en-US"/>
        </w:rPr>
        <w:t>font</w:t>
      </w:r>
      <w:r>
        <w:rPr>
          <w:rFonts w:ascii="Times New Roman" w:hAnsi="Times New Roman"/>
          <w:sz w:val="24"/>
          <w:lang w:val="en-US"/>
        </w:rPr>
        <w:t xml:space="preserve"> tebal tanpa garis bawah. Untuk badan teks, ikuti gaya pada paragraf sebelumnya.</w:t>
      </w:r>
    </w:p>
    <w:p w:rsidR="00045E2B" w:rsidRDefault="00045E2B">
      <w:pPr>
        <w:autoSpaceDE w:val="0"/>
        <w:autoSpaceDN w:val="0"/>
        <w:adjustRightInd w:val="0"/>
        <w:spacing w:after="0"/>
        <w:rPr>
          <w:rFonts w:ascii="Times New Roman" w:hAnsi="Times New Roman"/>
          <w:sz w:val="24"/>
          <w:lang w:val="en-US"/>
        </w:rPr>
      </w:pPr>
    </w:p>
    <w:p w:rsidR="00045E2B" w:rsidRDefault="007744AB">
      <w:pPr>
        <w:autoSpaceDE w:val="0"/>
        <w:autoSpaceDN w:val="0"/>
        <w:adjustRightInd w:val="0"/>
        <w:spacing w:after="0"/>
        <w:rPr>
          <w:rFonts w:ascii="Times New Roman" w:hAnsi="Times New Roman" w:cs="Times New Roman"/>
          <w:bCs/>
          <w:i/>
          <w:color w:val="000000" w:themeColor="text1"/>
          <w:sz w:val="24"/>
          <w:szCs w:val="24"/>
          <w:lang w:val="en-US"/>
        </w:rPr>
      </w:pPr>
      <w:r>
        <w:rPr>
          <w:rFonts w:ascii="Times New Roman" w:hAnsi="Times New Roman" w:cs="Times New Roman"/>
          <w:bCs/>
          <w:i/>
          <w:color w:val="000000" w:themeColor="text1"/>
          <w:sz w:val="24"/>
          <w:szCs w:val="24"/>
          <w:lang w:val="en-US"/>
        </w:rPr>
        <w:t>Hasil dan Diskusi Sub-Sub Bab (</w:t>
      </w:r>
      <w:r w:rsidR="00A01B67">
        <w:rPr>
          <w:rFonts w:ascii="Times New Roman" w:hAnsi="Times New Roman" w:cs="Times New Roman"/>
          <w:bCs/>
          <w:i/>
          <w:color w:val="000000" w:themeColor="text1"/>
          <w:sz w:val="24"/>
          <w:szCs w:val="24"/>
          <w:lang w:val="en-US"/>
        </w:rPr>
        <w:t>pilihan</w:t>
      </w:r>
      <w:r>
        <w:rPr>
          <w:rFonts w:ascii="Times New Roman" w:hAnsi="Times New Roman" w:cs="Times New Roman"/>
          <w:bCs/>
          <w:i/>
          <w:color w:val="000000" w:themeColor="text1"/>
          <w:sz w:val="24"/>
          <w:szCs w:val="24"/>
          <w:lang w:val="en-US"/>
        </w:rPr>
        <w:t>/jika diperlukan)</w:t>
      </w:r>
    </w:p>
    <w:p w:rsidR="007744AB" w:rsidRDefault="007744AB" w:rsidP="007744AB">
      <w:pPr>
        <w:autoSpaceDE w:val="0"/>
        <w:autoSpaceDN w:val="0"/>
        <w:adjustRightInd w:val="0"/>
        <w:spacing w:after="0"/>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7744AB" w:rsidRDefault="007744AB" w:rsidP="007744AB">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7744AB" w:rsidRDefault="007744AB" w:rsidP="007744AB">
      <w:pPr>
        <w:autoSpaceDE w:val="0"/>
        <w:autoSpaceDN w:val="0"/>
        <w:adjustRightInd w:val="0"/>
        <w:spacing w:after="0"/>
        <w:ind w:firstLine="567"/>
        <w:jc w:val="both"/>
        <w:rPr>
          <w:rFonts w:ascii="Times New Roman" w:hAnsi="Times New Roman"/>
          <w:sz w:val="24"/>
          <w:lang w:val="en-US"/>
        </w:rPr>
      </w:pPr>
      <w:r>
        <w:rPr>
          <w:rFonts w:ascii="Times New Roman" w:hAnsi="Times New Roman"/>
          <w:sz w:val="24"/>
          <w:lang w:val="en-US"/>
        </w:rPr>
        <w:t xml:space="preserve">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 Subjudul harus dimulai dari margin kiri pada baris terpisah dengan </w:t>
      </w:r>
      <w:r w:rsidRPr="003131F7">
        <w:rPr>
          <w:rFonts w:ascii="Times New Roman" w:hAnsi="Times New Roman"/>
          <w:i/>
          <w:sz w:val="24"/>
          <w:lang w:val="en-US"/>
        </w:rPr>
        <w:t>font</w:t>
      </w:r>
      <w:r>
        <w:rPr>
          <w:rFonts w:ascii="Times New Roman" w:hAnsi="Times New Roman"/>
          <w:sz w:val="24"/>
          <w:lang w:val="en-US"/>
        </w:rPr>
        <w:t xml:space="preserve"> miring. Untuk badan teks, ikuti gaya pada paragraf sebelumnya.</w:t>
      </w:r>
    </w:p>
    <w:p w:rsidR="00045E2B" w:rsidRDefault="00045E2B">
      <w:pPr>
        <w:contextualSpacing/>
        <w:jc w:val="both"/>
        <w:rPr>
          <w:rFonts w:ascii="Times New Roman" w:hAnsi="Times New Roman"/>
          <w:sz w:val="24"/>
          <w:lang w:val="en-US"/>
        </w:rPr>
      </w:pPr>
    </w:p>
    <w:p w:rsidR="00045E2B" w:rsidRDefault="007744AB">
      <w:pPr>
        <w:contextualSpacing/>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KESIMPULAN DAN SARAN</w:t>
      </w:r>
    </w:p>
    <w:p w:rsidR="00045E2B" w:rsidRDefault="007744AB" w:rsidP="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Kesimpulan dari penelitian harus ditulis dalam bentuk paragraf deskripsi yang mengacu pada tujuan penelitian atau pertanyaan. Bagian kesimpulan tidak boleh ditulis dalam bentuk poin-poin atau penomoran, tetapi harus sebagai narasi dalam paragraf. Rekomendasi dapat berupa rekomendasi kebijakan atau gambaran tentang keterbatasan penelitian. Seperti kesimpulan, rekomendasi tidak boleh ditulis dalam bentuk poin-poin atau penomoran, tetapi harus sebagai narasi dalam paragraf. Pada bagian kesimpulan dan rekomendasi, sangat direkomendasikan untuk tidak menggunakan subjudul baru.</w:t>
      </w:r>
    </w:p>
    <w:p w:rsidR="00045E2B" w:rsidRDefault="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Kesimpulan dari penelitian harus ditulis dalam bentuk paragraf deskripsi yang mengacu pada tujuan penelitian atau pertanyaan. Bagian kesimpulan tidak boleh ditulis dalam bentuk poin-poin atau penomoran, tetapi harus sebagai narasi dalam paragraf. Rekomendasi dapat berupa rekomendasi kebijakan atau gambaran tentang keterbatasan penelitian. Seperti kesimpulan, rekomendasi tidak boleh ditulis dalam bentuk poin-poin atau penomoran, tetapi harus sebagai narasi dalam paragraf. Pada bagian kesimpulan dan rekomendasi, sangat direkomendasikan untuk tidak menggunakan subjudul baru.</w:t>
      </w:r>
    </w:p>
    <w:p w:rsidR="00045E2B" w:rsidRDefault="007744A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Kesimpulan dari penelitian harus ditulis dalam bentuk paragraf deskripsi yang mengacu pada tujuan penelitian atau pertanyaan. Bagian kesimpulan tidak boleh ditulis dalam bentuk poin-poin atau penomoran, tetapi harus sebagai narasi dalam paragraf. Rekomendasi dapat berupa rekomendasi kebijakan atau gambaran tentang keterbatasan penelitian. Seperti kesimpulan, rekomendasi tidak boleh ditulis dalam bentuk poin-poin atau penomoran, tetapi harus sebagai narasi dalam paragraf. Pada bagian kesimpulan dan rekomendasi, sangat direkomendasikan untuk tidak menggunakan subjudul baru.</w:t>
      </w:r>
    </w:p>
    <w:p w:rsidR="00045E2B" w:rsidRDefault="00045E2B">
      <w:pPr>
        <w:autoSpaceDE w:val="0"/>
        <w:autoSpaceDN w:val="0"/>
        <w:adjustRightInd w:val="0"/>
        <w:spacing w:after="0"/>
        <w:rPr>
          <w:rFonts w:ascii="Times New Roman" w:hAnsi="Times New Roman" w:cs="Times New Roman"/>
          <w:color w:val="000000" w:themeColor="text1"/>
          <w:sz w:val="24"/>
          <w:szCs w:val="24"/>
          <w:lang w:val="en-US"/>
        </w:rPr>
      </w:pPr>
    </w:p>
    <w:p w:rsidR="007744AB" w:rsidRDefault="007744AB">
      <w:pPr>
        <w:autoSpaceDE w:val="0"/>
        <w:autoSpaceDN w:val="0"/>
        <w:adjustRightInd w:val="0"/>
        <w:spacing w:after="0"/>
        <w:rPr>
          <w:rFonts w:ascii="Times New Roman" w:hAnsi="Times New Roman" w:cs="Times New Roman"/>
          <w:color w:val="000000" w:themeColor="text1"/>
          <w:sz w:val="24"/>
          <w:szCs w:val="24"/>
        </w:rPr>
      </w:pPr>
    </w:p>
    <w:p w:rsidR="00045E2B" w:rsidRDefault="007744AB">
      <w:pPr>
        <w:contextualSpacing/>
        <w:jc w:val="both"/>
        <w:rPr>
          <w:rFonts w:ascii="Times New Roman" w:hAnsi="Times New Roman"/>
          <w:b/>
          <w:sz w:val="24"/>
          <w:lang w:val="en-US"/>
        </w:rPr>
      </w:pPr>
      <w:r>
        <w:rPr>
          <w:rFonts w:ascii="Times New Roman" w:hAnsi="Times New Roman"/>
          <w:b/>
          <w:sz w:val="24"/>
          <w:lang w:val="en-US"/>
        </w:rPr>
        <w:t>UCAPAN TERIMA KASIH</w:t>
      </w:r>
    </w:p>
    <w:p w:rsidR="00045E2B" w:rsidRDefault="007744AB" w:rsidP="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Ucapan terima kasih hanya untuk pihak-pihak yang berkontribusi dalam penelitian atau artikel dalam satu paragraf, seperti sponsor, dosen, tim peneliti, dan lain-lain. Disarankan agar penulis tidak menyebutkan pihak-pihak yang terkait dengan kehidupan pribadinya seperti Tuhan, keluarga, sahabat, dan lain-lain.</w:t>
      </w:r>
    </w:p>
    <w:p w:rsidR="00045E2B" w:rsidRDefault="00045E2B">
      <w:pPr>
        <w:autoSpaceDE w:val="0"/>
        <w:autoSpaceDN w:val="0"/>
        <w:adjustRightInd w:val="0"/>
        <w:spacing w:after="0"/>
        <w:rPr>
          <w:rFonts w:ascii="Times New Roman" w:hAnsi="Times New Roman" w:cs="Times New Roman"/>
          <w:b/>
          <w:bCs/>
          <w:color w:val="000000" w:themeColor="text1"/>
          <w:sz w:val="24"/>
          <w:szCs w:val="24"/>
        </w:rPr>
      </w:pPr>
    </w:p>
    <w:p w:rsidR="006F4BE4" w:rsidRDefault="006F4BE4">
      <w:pPr>
        <w:autoSpaceDE w:val="0"/>
        <w:autoSpaceDN w:val="0"/>
        <w:adjustRightInd w:val="0"/>
        <w:spacing w:after="0"/>
        <w:rPr>
          <w:rFonts w:ascii="Times New Roman" w:hAnsi="Times New Roman" w:cs="Times New Roman"/>
          <w:b/>
          <w:bCs/>
          <w:color w:val="000000" w:themeColor="text1"/>
          <w:sz w:val="24"/>
          <w:szCs w:val="24"/>
        </w:rPr>
      </w:pPr>
    </w:p>
    <w:p w:rsidR="00045E2B" w:rsidRDefault="007744AB">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DAFTAR PUSTAKA</w:t>
      </w: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Referensi menggunakan gaya APA dan disusun berdasarkan alfabet. Semua kutipan dalam artikel harus dicantumkan dalam referensi, dan sebaliknya, semua referensi harus dikutip dalam artikel. Jika ada publikasi yang dikutip memiliki </w:t>
      </w:r>
      <w:r w:rsidRPr="007744AB">
        <w:rPr>
          <w:rFonts w:ascii="Times New Roman" w:hAnsi="Times New Roman" w:cs="Times New Roman"/>
          <w:i/>
          <w:color w:val="000000" w:themeColor="text1"/>
          <w:sz w:val="24"/>
          <w:szCs w:val="24"/>
          <w:lang w:val="en-US"/>
        </w:rPr>
        <w:t>Digital Object Identifier</w:t>
      </w:r>
      <w:r>
        <w:rPr>
          <w:rFonts w:ascii="Times New Roman" w:hAnsi="Times New Roman" w:cs="Times New Roman"/>
          <w:color w:val="000000" w:themeColor="text1"/>
          <w:sz w:val="24"/>
          <w:szCs w:val="24"/>
          <w:lang w:val="en-US"/>
        </w:rPr>
        <w:t xml:space="preserve"> (DOI), penulis diharapkan untuk menulis DOI. Untuk mencegah kesalahan dalam pengutipan, sangat disarankan menggunakan </w:t>
      </w:r>
      <w:r w:rsidRPr="007744AB">
        <w:rPr>
          <w:rFonts w:ascii="Times New Roman" w:hAnsi="Times New Roman" w:cs="Times New Roman"/>
          <w:i/>
          <w:color w:val="000000" w:themeColor="text1"/>
          <w:sz w:val="24"/>
          <w:szCs w:val="24"/>
          <w:lang w:val="en-US"/>
        </w:rPr>
        <w:t>software reference manager</w:t>
      </w:r>
      <w:r>
        <w:rPr>
          <w:rFonts w:ascii="Times New Roman" w:hAnsi="Times New Roman" w:cs="Times New Roman"/>
          <w:color w:val="000000" w:themeColor="text1"/>
          <w:sz w:val="24"/>
          <w:szCs w:val="24"/>
          <w:lang w:val="en-US"/>
        </w:rPr>
        <w:t xml:space="preserve"> seperti Mendeley, EndNote, RefWorks, dan lain-lain.</w:t>
      </w:r>
    </w:p>
    <w:p w:rsidR="00045E2B" w:rsidRDefault="00045E2B">
      <w:pPr>
        <w:autoSpaceDE w:val="0"/>
        <w:autoSpaceDN w:val="0"/>
        <w:adjustRightInd w:val="0"/>
        <w:spacing w:after="0"/>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Beberapa contoh referensi dengan gaya APA:</w:t>
      </w:r>
    </w:p>
    <w:p w:rsidR="00045E2B" w:rsidRDefault="00045E2B">
      <w:pPr>
        <w:autoSpaceDE w:val="0"/>
        <w:autoSpaceDN w:val="0"/>
        <w:adjustRightInd w:val="0"/>
        <w:spacing w:after="0"/>
        <w:rPr>
          <w:rFonts w:ascii="Times New Roman" w:hAnsi="Times New Roman" w:cs="Times New Roman"/>
          <w:color w:val="000000" w:themeColor="text1"/>
          <w:sz w:val="24"/>
          <w:szCs w:val="24"/>
          <w:lang w:val="en-US"/>
        </w:rPr>
      </w:pPr>
    </w:p>
    <w:p w:rsidR="00045E2B" w:rsidRDefault="007744AB">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Artikel di jurnal dengan 1 penulis</w:t>
      </w:r>
    </w:p>
    <w:p w:rsidR="00045E2B" w:rsidRDefault="007744AB">
      <w:pPr>
        <w:widowControl w:val="0"/>
        <w:autoSpaceDE w:val="0"/>
        <w:autoSpaceDN w:val="0"/>
        <w:adjustRightInd w:val="0"/>
        <w:ind w:left="450" w:hanging="450"/>
        <w:jc w:val="both"/>
        <w:rPr>
          <w:rFonts w:ascii="Times New Roman" w:hAnsi="Times New Roman" w:cs="Times New Roman"/>
          <w:sz w:val="24"/>
          <w:szCs w:val="24"/>
        </w:rPr>
      </w:pPr>
      <w:r>
        <w:rPr>
          <w:rFonts w:ascii="Times New Roman" w:hAnsi="Times New Roman" w:cs="Times New Roman"/>
          <w:sz w:val="24"/>
          <w:szCs w:val="24"/>
        </w:rPr>
        <w:t xml:space="preserve">Mishkin, F. S. (2007). Is financial globalization beneficial? </w:t>
      </w:r>
      <w:r>
        <w:rPr>
          <w:rFonts w:ascii="Times New Roman" w:hAnsi="Times New Roman" w:cs="Times New Roman"/>
          <w:i/>
          <w:iCs/>
          <w:sz w:val="24"/>
          <w:szCs w:val="24"/>
        </w:rPr>
        <w:t>Journal of Money, Credit and Banking</w:t>
      </w:r>
      <w:r>
        <w:rPr>
          <w:rFonts w:ascii="Times New Roman" w:hAnsi="Times New Roman" w:cs="Times New Roman"/>
          <w:sz w:val="24"/>
          <w:szCs w:val="24"/>
        </w:rPr>
        <w:t xml:space="preserve">, </w:t>
      </w:r>
      <w:r>
        <w:rPr>
          <w:rFonts w:ascii="Times New Roman" w:hAnsi="Times New Roman" w:cs="Times New Roman"/>
          <w:i/>
          <w:iCs/>
          <w:sz w:val="24"/>
          <w:szCs w:val="24"/>
        </w:rPr>
        <w:t>39</w:t>
      </w:r>
      <w:r>
        <w:rPr>
          <w:rFonts w:ascii="Times New Roman" w:hAnsi="Times New Roman" w:cs="Times New Roman"/>
          <w:sz w:val="24"/>
          <w:szCs w:val="24"/>
        </w:rPr>
        <w:t>(2–3), 259–294. https://doi.org/10.1111/j.0022-2879.2007.00026.x</w:t>
      </w:r>
    </w:p>
    <w:p w:rsidR="00045E2B" w:rsidRDefault="007744AB">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Artikel di jurnal dengan 2 penulis</w:t>
      </w:r>
    </w:p>
    <w:p w:rsidR="00045E2B" w:rsidRDefault="007744AB">
      <w:pPr>
        <w:widowControl w:val="0"/>
        <w:autoSpaceDE w:val="0"/>
        <w:autoSpaceDN w:val="0"/>
        <w:adjustRightInd w:val="0"/>
        <w:ind w:left="360" w:hanging="360"/>
        <w:jc w:val="both"/>
        <w:rPr>
          <w:rFonts w:ascii="Times New Roman" w:hAnsi="Times New Roman" w:cs="Times New Roman"/>
          <w:sz w:val="24"/>
          <w:szCs w:val="24"/>
        </w:rPr>
      </w:pPr>
      <w:r>
        <w:rPr>
          <w:rFonts w:ascii="Times New Roman" w:hAnsi="Times New Roman" w:cs="Times New Roman"/>
          <w:sz w:val="24"/>
          <w:szCs w:val="24"/>
        </w:rPr>
        <w:t xml:space="preserve">King, R. G., &amp; Levine, R. (1993). Finance and growth: Schumpeter might be right. </w:t>
      </w:r>
      <w:r>
        <w:rPr>
          <w:rFonts w:ascii="Times New Roman" w:hAnsi="Times New Roman" w:cs="Times New Roman"/>
          <w:i/>
          <w:iCs/>
          <w:sz w:val="24"/>
          <w:szCs w:val="24"/>
        </w:rPr>
        <w:t>The Quarterly Journal of Economics</w:t>
      </w:r>
      <w:r>
        <w:rPr>
          <w:rFonts w:ascii="Times New Roman" w:hAnsi="Times New Roman" w:cs="Times New Roman"/>
          <w:sz w:val="24"/>
          <w:szCs w:val="24"/>
        </w:rPr>
        <w:t xml:space="preserve">, </w:t>
      </w:r>
      <w:r>
        <w:rPr>
          <w:rFonts w:ascii="Times New Roman" w:hAnsi="Times New Roman" w:cs="Times New Roman"/>
          <w:i/>
          <w:iCs/>
          <w:sz w:val="24"/>
          <w:szCs w:val="24"/>
        </w:rPr>
        <w:t>108</w:t>
      </w:r>
      <w:r>
        <w:rPr>
          <w:rFonts w:ascii="Times New Roman" w:hAnsi="Times New Roman" w:cs="Times New Roman"/>
          <w:sz w:val="24"/>
          <w:szCs w:val="24"/>
        </w:rPr>
        <w:t>(August), 717–738. https://doi.org/10.2307/2118406</w:t>
      </w:r>
    </w:p>
    <w:p w:rsidR="00045E2B" w:rsidRDefault="007744AB">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Artikel di jurnal dengan 3 penulis</w:t>
      </w:r>
    </w:p>
    <w:p w:rsidR="00045E2B" w:rsidRDefault="007744AB">
      <w:pPr>
        <w:widowControl w:val="0"/>
        <w:autoSpaceDE w:val="0"/>
        <w:autoSpaceDN w:val="0"/>
        <w:adjustRightInd w:val="0"/>
        <w:ind w:left="360" w:hanging="360"/>
        <w:jc w:val="both"/>
        <w:rPr>
          <w:rFonts w:ascii="Times New Roman" w:hAnsi="Times New Roman" w:cs="Times New Roman"/>
          <w:sz w:val="24"/>
          <w:szCs w:val="24"/>
        </w:rPr>
      </w:pPr>
      <w:r>
        <w:rPr>
          <w:rFonts w:ascii="Times New Roman" w:hAnsi="Times New Roman" w:cs="Times New Roman"/>
          <w:sz w:val="24"/>
          <w:szCs w:val="24"/>
        </w:rPr>
        <w:t xml:space="preserve">Hosmer, D. W., Jovanovic, B., &amp; Lemeshow, S. (1989). Best </w:t>
      </w:r>
      <w:r w:rsidR="006F4BE4">
        <w:rPr>
          <w:rFonts w:ascii="Times New Roman" w:hAnsi="Times New Roman" w:cs="Times New Roman"/>
          <w:sz w:val="24"/>
          <w:szCs w:val="24"/>
        </w:rPr>
        <w:t>subsets logistic regression</w:t>
      </w:r>
      <w:r>
        <w:rPr>
          <w:rFonts w:ascii="Times New Roman" w:hAnsi="Times New Roman" w:cs="Times New Roman"/>
          <w:sz w:val="24"/>
          <w:szCs w:val="24"/>
        </w:rPr>
        <w:t xml:space="preserve">. </w:t>
      </w:r>
      <w:r>
        <w:rPr>
          <w:rFonts w:ascii="Times New Roman" w:hAnsi="Times New Roman" w:cs="Times New Roman"/>
          <w:i/>
          <w:iCs/>
          <w:sz w:val="24"/>
          <w:szCs w:val="24"/>
        </w:rPr>
        <w:t>Biometrics</w:t>
      </w:r>
      <w:r>
        <w:rPr>
          <w:rFonts w:ascii="Times New Roman" w:hAnsi="Times New Roman" w:cs="Times New Roman"/>
          <w:sz w:val="24"/>
          <w:szCs w:val="24"/>
        </w:rPr>
        <w:t xml:space="preserve">, </w:t>
      </w:r>
      <w:r>
        <w:rPr>
          <w:rFonts w:ascii="Times New Roman" w:hAnsi="Times New Roman" w:cs="Times New Roman"/>
          <w:i/>
          <w:iCs/>
          <w:sz w:val="24"/>
          <w:szCs w:val="24"/>
        </w:rPr>
        <w:t>45</w:t>
      </w:r>
      <w:r>
        <w:rPr>
          <w:rFonts w:ascii="Times New Roman" w:hAnsi="Times New Roman" w:cs="Times New Roman"/>
          <w:sz w:val="24"/>
          <w:szCs w:val="24"/>
        </w:rPr>
        <w:t>(4), 1265–1270. https://doi.org/10.2307/2531779</w:t>
      </w:r>
    </w:p>
    <w:p w:rsidR="00045E2B" w:rsidRDefault="007744AB">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Buku</w:t>
      </w:r>
    </w:p>
    <w:p w:rsidR="00045E2B" w:rsidRDefault="007744AB">
      <w:pPr>
        <w:widowControl w:val="0"/>
        <w:autoSpaceDE w:val="0"/>
        <w:autoSpaceDN w:val="0"/>
        <w:adjustRightInd w:val="0"/>
        <w:ind w:left="360" w:hanging="360"/>
        <w:jc w:val="both"/>
        <w:rPr>
          <w:rFonts w:ascii="Times New Roman" w:hAnsi="Times New Roman" w:cs="Times New Roman"/>
          <w:sz w:val="24"/>
          <w:szCs w:val="24"/>
        </w:rPr>
      </w:pPr>
      <w:r>
        <w:rPr>
          <w:rFonts w:ascii="Times New Roman" w:hAnsi="Times New Roman" w:cs="Times New Roman"/>
          <w:sz w:val="24"/>
          <w:szCs w:val="24"/>
        </w:rPr>
        <w:t xml:space="preserve">Louviere, J. J., Hensher, D. A., &amp; Swait, J. D. (2000). </w:t>
      </w:r>
      <w:r>
        <w:rPr>
          <w:rFonts w:ascii="Times New Roman" w:hAnsi="Times New Roman" w:cs="Times New Roman"/>
          <w:i/>
          <w:iCs/>
          <w:sz w:val="24"/>
          <w:szCs w:val="24"/>
        </w:rPr>
        <w:t>Stated choice methods: analysis and applications</w:t>
      </w:r>
      <w:r>
        <w:rPr>
          <w:rFonts w:ascii="Times New Roman" w:hAnsi="Times New Roman" w:cs="Times New Roman"/>
          <w:sz w:val="24"/>
          <w:szCs w:val="24"/>
        </w:rPr>
        <w:t>. Cambridge University Press.</w:t>
      </w:r>
    </w:p>
    <w:p w:rsidR="00045E2B" w:rsidRDefault="007744AB">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Working paper atau laporan</w:t>
      </w:r>
    </w:p>
    <w:p w:rsidR="00045E2B" w:rsidRDefault="006F4BE4">
      <w:pPr>
        <w:widowControl w:val="0"/>
        <w:autoSpaceDE w:val="0"/>
        <w:autoSpaceDN w:val="0"/>
        <w:adjustRightInd w:val="0"/>
        <w:ind w:left="360" w:hanging="360"/>
        <w:jc w:val="both"/>
        <w:rPr>
          <w:rFonts w:ascii="Times New Roman" w:hAnsi="Times New Roman" w:cs="Times New Roman"/>
          <w:sz w:val="24"/>
          <w:szCs w:val="24"/>
        </w:rPr>
      </w:pPr>
      <w:r>
        <w:rPr>
          <w:rFonts w:ascii="Times New Roman" w:hAnsi="Times New Roman" w:cs="Times New Roman"/>
          <w:sz w:val="24"/>
          <w:szCs w:val="24"/>
        </w:rPr>
        <w:t>World Bank. (2017). Financial i</w:t>
      </w:r>
      <w:r w:rsidR="007744AB">
        <w:rPr>
          <w:rFonts w:ascii="Times New Roman" w:hAnsi="Times New Roman" w:cs="Times New Roman"/>
          <w:sz w:val="24"/>
          <w:szCs w:val="24"/>
        </w:rPr>
        <w:t>nclusion. Retrieved from http://www.worldbank.org/en/topic/financialinclusion/overview</w:t>
      </w:r>
    </w:p>
    <w:p w:rsidR="00045E2B" w:rsidRDefault="00045E2B">
      <w:pPr>
        <w:autoSpaceDE w:val="0"/>
        <w:autoSpaceDN w:val="0"/>
        <w:adjustRightInd w:val="0"/>
        <w:spacing w:after="0"/>
        <w:rPr>
          <w:rFonts w:ascii="Times New Roman" w:hAnsi="Times New Roman" w:cs="Times New Roman"/>
          <w:b/>
          <w:color w:val="000000" w:themeColor="text1"/>
          <w:lang w:val="en-US"/>
        </w:rPr>
      </w:pPr>
    </w:p>
    <w:p w:rsidR="00045E2B" w:rsidRDefault="007744AB">
      <w:pPr>
        <w:autoSpaceDE w:val="0"/>
        <w:autoSpaceDN w:val="0"/>
        <w:adjustRightInd w:val="0"/>
        <w:spacing w:after="0"/>
        <w:rPr>
          <w:rFonts w:ascii="Times New Roman" w:hAnsi="Times New Roman" w:cs="Times New Roman"/>
          <w:bCs/>
          <w:color w:val="000000" w:themeColor="text1"/>
          <w:sz w:val="24"/>
          <w:lang w:val="en-US"/>
        </w:rPr>
      </w:pPr>
      <w:r>
        <w:rPr>
          <w:rFonts w:ascii="Times New Roman" w:hAnsi="Times New Roman" w:cs="Times New Roman"/>
          <w:b/>
          <w:color w:val="000000" w:themeColor="text1"/>
          <w:sz w:val="24"/>
          <w:lang w:val="en-US"/>
        </w:rPr>
        <w:t xml:space="preserve">Catatan: </w:t>
      </w:r>
      <w:r>
        <w:rPr>
          <w:rFonts w:ascii="Times New Roman" w:hAnsi="Times New Roman" w:cs="Times New Roman"/>
          <w:bCs/>
          <w:color w:val="000000" w:themeColor="text1"/>
          <w:sz w:val="24"/>
          <w:lang w:val="en-US"/>
        </w:rPr>
        <w:t xml:space="preserve">Informasi lebih lanjut tentang </w:t>
      </w:r>
      <w:r w:rsidR="006F4BE4">
        <w:rPr>
          <w:rFonts w:ascii="Times New Roman" w:hAnsi="Times New Roman" w:cs="Times New Roman"/>
          <w:bCs/>
          <w:color w:val="000000" w:themeColor="text1"/>
          <w:sz w:val="24"/>
          <w:lang w:val="en-US"/>
        </w:rPr>
        <w:t xml:space="preserve">gaya </w:t>
      </w:r>
      <w:r w:rsidRPr="006F4BE4">
        <w:rPr>
          <w:rFonts w:ascii="Times New Roman" w:hAnsi="Times New Roman" w:cs="Times New Roman"/>
          <w:bCs/>
          <w:color w:val="000000" w:themeColor="text1"/>
          <w:sz w:val="24"/>
          <w:lang w:val="en-US"/>
        </w:rPr>
        <w:t>APA</w:t>
      </w:r>
      <w:r w:rsidRPr="007744AB">
        <w:rPr>
          <w:rFonts w:ascii="Times New Roman" w:hAnsi="Times New Roman" w:cs="Times New Roman"/>
          <w:bCs/>
          <w:i/>
          <w:color w:val="000000" w:themeColor="text1"/>
          <w:sz w:val="24"/>
          <w:lang w:val="en-US"/>
        </w:rPr>
        <w:t xml:space="preserve"> </w:t>
      </w:r>
      <w:r>
        <w:rPr>
          <w:rFonts w:ascii="Times New Roman" w:hAnsi="Times New Roman" w:cs="Times New Roman"/>
          <w:bCs/>
          <w:color w:val="000000" w:themeColor="text1"/>
          <w:sz w:val="24"/>
          <w:lang w:val="en-US"/>
        </w:rPr>
        <w:t>dapat ditemukan di:</w:t>
      </w:r>
    </w:p>
    <w:p w:rsidR="00045E2B" w:rsidRDefault="00627E43">
      <w:pPr>
        <w:autoSpaceDE w:val="0"/>
        <w:autoSpaceDN w:val="0"/>
        <w:adjustRightInd w:val="0"/>
        <w:spacing w:after="0"/>
        <w:rPr>
          <w:rFonts w:ascii="Times New Roman" w:hAnsi="Times New Roman" w:cs="Times New Roman"/>
          <w:color w:val="000000" w:themeColor="text1"/>
          <w:sz w:val="24"/>
          <w:lang w:val="en-US"/>
        </w:rPr>
      </w:pPr>
      <w:hyperlink r:id="rId10" w:history="1">
        <w:r w:rsidR="007744AB">
          <w:rPr>
            <w:rStyle w:val="Hyperlink"/>
            <w:rFonts w:ascii="Times New Roman" w:hAnsi="Times New Roman" w:cs="Times New Roman"/>
            <w:sz w:val="24"/>
            <w:lang w:val="en-US"/>
          </w:rPr>
          <w:t>www.apastyle.org</w:t>
        </w:r>
      </w:hyperlink>
      <w:r w:rsidR="007744AB">
        <w:rPr>
          <w:rFonts w:ascii="Times New Roman" w:hAnsi="Times New Roman" w:cs="Times New Roman"/>
          <w:color w:val="000000" w:themeColor="text1"/>
          <w:sz w:val="24"/>
          <w:lang w:val="en-US"/>
        </w:rPr>
        <w:t>, </w:t>
      </w:r>
    </w:p>
    <w:p w:rsidR="00045E2B" w:rsidRDefault="00627E43">
      <w:pPr>
        <w:autoSpaceDE w:val="0"/>
        <w:autoSpaceDN w:val="0"/>
        <w:adjustRightInd w:val="0"/>
        <w:spacing w:after="0"/>
        <w:rPr>
          <w:rFonts w:ascii="Times New Roman" w:hAnsi="Times New Roman" w:cs="Times New Roman"/>
          <w:color w:val="000000" w:themeColor="text1"/>
          <w:sz w:val="24"/>
          <w:lang w:val="en-US"/>
        </w:rPr>
      </w:pPr>
      <w:hyperlink r:id="rId11" w:history="1">
        <w:r w:rsidR="007744AB">
          <w:rPr>
            <w:rStyle w:val="Hyperlink"/>
            <w:rFonts w:ascii="Times New Roman" w:hAnsi="Times New Roman" w:cs="Times New Roman"/>
            <w:sz w:val="24"/>
            <w:lang w:val="en-US"/>
          </w:rPr>
          <w:t>https://www.library.cornell.edu/sites/default/files/apa_2010.pdf</w:t>
        </w:r>
      </w:hyperlink>
      <w:r w:rsidR="007744AB">
        <w:rPr>
          <w:rFonts w:ascii="Times New Roman" w:hAnsi="Times New Roman" w:cs="Times New Roman"/>
          <w:color w:val="000000" w:themeColor="text1"/>
          <w:sz w:val="24"/>
          <w:lang w:val="en-US"/>
        </w:rPr>
        <w:t xml:space="preserve">, </w:t>
      </w:r>
    </w:p>
    <w:p w:rsidR="00045E2B" w:rsidRDefault="007744AB">
      <w:pPr>
        <w:autoSpaceDE w:val="0"/>
        <w:autoSpaceDN w:val="0"/>
        <w:adjustRightInd w:val="0"/>
        <w:spacing w:after="0"/>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atau </w:t>
      </w:r>
      <w:hyperlink r:id="rId12" w:history="1">
        <w:r>
          <w:rPr>
            <w:rStyle w:val="Hyperlink"/>
            <w:rFonts w:ascii="Times New Roman" w:hAnsi="Times New Roman" w:cs="Times New Roman"/>
            <w:sz w:val="24"/>
            <w:lang w:val="en-US"/>
          </w:rPr>
          <w:t>https://owl.english.purdue.edu/owl/resource/560/01/</w:t>
        </w:r>
      </w:hyperlink>
      <w:r>
        <w:rPr>
          <w:rFonts w:ascii="Times New Roman" w:hAnsi="Times New Roman" w:cs="Times New Roman"/>
          <w:color w:val="000000" w:themeColor="text1"/>
          <w:sz w:val="24"/>
          <w:lang w:val="en-US"/>
        </w:rPr>
        <w:t xml:space="preserve">. </w:t>
      </w:r>
    </w:p>
    <w:p w:rsidR="00045E2B" w:rsidRDefault="00045E2B">
      <w:pPr>
        <w:autoSpaceDE w:val="0"/>
        <w:autoSpaceDN w:val="0"/>
        <w:adjustRightInd w:val="0"/>
        <w:spacing w:after="0"/>
        <w:jc w:val="both"/>
        <w:rPr>
          <w:rFonts w:ascii="Times New Roman" w:hAnsi="Times New Roman" w:cs="Times New Roman"/>
          <w:b/>
          <w:color w:val="000000" w:themeColor="text1"/>
          <w:sz w:val="24"/>
          <w:szCs w:val="24"/>
        </w:rPr>
      </w:pPr>
    </w:p>
    <w:p w:rsidR="00045E2B" w:rsidRDefault="00045E2B">
      <w:pPr>
        <w:autoSpaceDE w:val="0"/>
        <w:autoSpaceDN w:val="0"/>
        <w:adjustRightInd w:val="0"/>
        <w:spacing w:after="0"/>
        <w:jc w:val="both"/>
        <w:rPr>
          <w:rFonts w:ascii="Times New Roman" w:hAnsi="Times New Roman" w:cs="Times New Roman"/>
          <w:b/>
          <w:color w:val="000000" w:themeColor="text1"/>
          <w:sz w:val="24"/>
          <w:szCs w:val="24"/>
          <w:lang w:val="en-US"/>
        </w:rPr>
      </w:pPr>
    </w:p>
    <w:p w:rsidR="00045E2B" w:rsidRDefault="007744AB">
      <w:pPr>
        <w:autoSpaceDE w:val="0"/>
        <w:autoSpaceDN w:val="0"/>
        <w:adjustRightInd w:val="0"/>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LAMPIRAN </w:t>
      </w:r>
      <w:r>
        <w:rPr>
          <w:rFonts w:ascii="Times New Roman" w:hAnsi="Times New Roman" w:cs="Times New Roman"/>
          <w:b/>
          <w:color w:val="000000" w:themeColor="text1"/>
          <w:sz w:val="24"/>
          <w:szCs w:val="24"/>
        </w:rPr>
        <w:t>(</w:t>
      </w:r>
      <w:r w:rsidR="006F4BE4">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lang w:val="en-US"/>
        </w:rPr>
        <w:t>ilihan</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 xml:space="preserve"> </w:t>
      </w: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Jika ada lampiran yang harus disertakan dengan artikel, harus ditambahkan setelah referensi. Berilah nomor pada bagian lampiran yang terpisah, misalnya:</w:t>
      </w:r>
    </w:p>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Lampiran 1</w:t>
      </w: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Judul dan isi lampiran</w:t>
      </w:r>
    </w:p>
    <w:p w:rsidR="00045E2B" w:rsidRDefault="00045E2B">
      <w:pPr>
        <w:autoSpaceDE w:val="0"/>
        <w:autoSpaceDN w:val="0"/>
        <w:adjustRightInd w:val="0"/>
        <w:spacing w:after="0"/>
        <w:jc w:val="both"/>
        <w:rPr>
          <w:rFonts w:ascii="Times New Roman" w:hAnsi="Times New Roman" w:cs="Times New Roman"/>
          <w:color w:val="000000" w:themeColor="text1"/>
          <w:sz w:val="24"/>
          <w:szCs w:val="24"/>
          <w:lang w:val="en-US"/>
        </w:rPr>
      </w:pP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Lampiran 2</w:t>
      </w:r>
    </w:p>
    <w:p w:rsidR="00045E2B" w:rsidRDefault="007744A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Judul dan isi lampiran</w:t>
      </w:r>
    </w:p>
    <w:p w:rsidR="00045E2B" w:rsidRDefault="00045E2B"/>
    <w:sectPr w:rsidR="00045E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B0" w:rsidRDefault="001645B0">
      <w:pPr>
        <w:spacing w:line="240" w:lineRule="auto"/>
      </w:pPr>
      <w:r>
        <w:separator/>
      </w:r>
    </w:p>
  </w:endnote>
  <w:endnote w:type="continuationSeparator" w:id="0">
    <w:p w:rsidR="001645B0" w:rsidRDefault="0016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Lucida Sans Unicode"/>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等线 Ligh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B0" w:rsidRDefault="001645B0">
      <w:pPr>
        <w:spacing w:after="0" w:line="240" w:lineRule="auto"/>
      </w:pPr>
      <w:r>
        <w:separator/>
      </w:r>
    </w:p>
  </w:footnote>
  <w:footnote w:type="continuationSeparator" w:id="0">
    <w:p w:rsidR="001645B0" w:rsidRDefault="0016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43" w:rsidRDefault="00627E43">
    <w:pPr>
      <w:pStyle w:val="Header"/>
      <w:rPr>
        <w:rFonts w:ascii="Times New Roman" w:hAnsi="Times New Roman" w:cs="Times New Roman"/>
        <w:sz w:val="20"/>
        <w:lang w:val="en-US"/>
      </w:rPr>
    </w:pPr>
    <w:r>
      <w:rPr>
        <w:rFonts w:ascii="Times New Roman" w:hAnsi="Times New Roman" w:cs="Times New Roman"/>
        <w:sz w:val="20"/>
        <w:lang w:val="en-US"/>
      </w:rPr>
      <w:t>Berikut adalah template artikel Jurnal Ekonomi dan Pembangunan</w:t>
    </w:r>
  </w:p>
  <w:p w:rsidR="00627E43" w:rsidRDefault="00627E43">
    <w:pPr>
      <w:pStyle w:val="Header"/>
      <w:rPr>
        <w:rFonts w:ascii="Times New Roman" w:hAnsi="Times New Roman" w:cs="Times New Roman"/>
        <w:sz w:val="20"/>
        <w:lang w:val="en-US"/>
      </w:rPr>
    </w:pPr>
    <w:r>
      <w:rPr>
        <w:rFonts w:ascii="Times New Roman" w:hAnsi="Times New Roman" w:cs="Times New Roman"/>
        <w:sz w:val="20"/>
        <w:lang w:val="en-US"/>
      </w:rPr>
      <w:t xml:space="preserve">Mohon untuk mengikuti petunjuk penggunaan </w:t>
    </w:r>
    <w:r w:rsidRPr="00CF1584">
      <w:rPr>
        <w:rFonts w:ascii="Times New Roman" w:hAnsi="Times New Roman" w:cs="Times New Roman"/>
        <w:sz w:val="20"/>
        <w:lang w:val="en-US"/>
      </w:rPr>
      <w:t>huruf, ukuran</w:t>
    </w:r>
    <w:r>
      <w:rPr>
        <w:rFonts w:ascii="Times New Roman" w:hAnsi="Times New Roman" w:cs="Times New Roman"/>
        <w:i/>
        <w:sz w:val="20"/>
        <w:lang w:val="en-US"/>
      </w:rPr>
      <w:t xml:space="preserve">, </w:t>
    </w:r>
    <w:r>
      <w:rPr>
        <w:rFonts w:ascii="Times New Roman" w:hAnsi="Times New Roman" w:cs="Times New Roman"/>
        <w:sz w:val="20"/>
        <w:lang w:val="en-US"/>
      </w:rPr>
      <w:t>dan gaya pada setiap baris dan paragraf pada naskah yang dikirimkan.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8A0"/>
    <w:multiLevelType w:val="multilevel"/>
    <w:tmpl w:val="21CB28A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jQ3MjIzMDU2NjNQ0lEKTi0uzszPAykwrAUAFL+3cSwAAAA="/>
  </w:docVars>
  <w:rsids>
    <w:rsidRoot w:val="00331B50"/>
    <w:rsid w:val="00045E2B"/>
    <w:rsid w:val="00160B81"/>
    <w:rsid w:val="001645B0"/>
    <w:rsid w:val="001A5AAC"/>
    <w:rsid w:val="001B0A38"/>
    <w:rsid w:val="001E37BA"/>
    <w:rsid w:val="002036BA"/>
    <w:rsid w:val="00264F1D"/>
    <w:rsid w:val="002E6CAF"/>
    <w:rsid w:val="00313177"/>
    <w:rsid w:val="003131F7"/>
    <w:rsid w:val="00331B50"/>
    <w:rsid w:val="00367252"/>
    <w:rsid w:val="00402F42"/>
    <w:rsid w:val="004101E0"/>
    <w:rsid w:val="004B4AD7"/>
    <w:rsid w:val="004E2026"/>
    <w:rsid w:val="00516C05"/>
    <w:rsid w:val="0055582B"/>
    <w:rsid w:val="00627E43"/>
    <w:rsid w:val="006F4BE4"/>
    <w:rsid w:val="00750115"/>
    <w:rsid w:val="007744AB"/>
    <w:rsid w:val="007D6B7A"/>
    <w:rsid w:val="00870F17"/>
    <w:rsid w:val="008820D1"/>
    <w:rsid w:val="008D51AF"/>
    <w:rsid w:val="009509A6"/>
    <w:rsid w:val="009B030C"/>
    <w:rsid w:val="00A01B67"/>
    <w:rsid w:val="00A35000"/>
    <w:rsid w:val="00B20D50"/>
    <w:rsid w:val="00BE5981"/>
    <w:rsid w:val="00C24CE3"/>
    <w:rsid w:val="00C877F8"/>
    <w:rsid w:val="00C9591E"/>
    <w:rsid w:val="00C971DB"/>
    <w:rsid w:val="00CA3276"/>
    <w:rsid w:val="00CC10A2"/>
    <w:rsid w:val="00CD7C6A"/>
    <w:rsid w:val="00CE3E56"/>
    <w:rsid w:val="00CF1584"/>
    <w:rsid w:val="00D82E58"/>
    <w:rsid w:val="00DD2364"/>
    <w:rsid w:val="1E7568DB"/>
    <w:rsid w:val="22203758"/>
    <w:rsid w:val="4A100401"/>
    <w:rsid w:val="67096743"/>
    <w:rsid w:val="75B009C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0AB9"/>
  <w15:docId w15:val="{9A28E768-10CC-44F0-BAF6-1E4A37F7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LightShading">
    <w:name w:val="Light Shading"/>
    <w:basedOn w:val="TableNormal"/>
    <w:uiPriority w:val="60"/>
    <w:rPr>
      <w:color w:val="000000" w:themeColor="text1" w:themeShade="BF"/>
      <w:lang w:val="id-ID"/>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pPr>
      <w:ind w:left="720"/>
      <w:contextualSpacing/>
    </w:pPr>
    <w:rPr>
      <w:rFonts w:ascii="Times New Roman" w:eastAsiaTheme="minorEastAsia" w:hAnsi="Times New Roman"/>
      <w:sz w:val="24"/>
      <w:lang w:val="en-US" w:eastAsia="ja-JP"/>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wl.english.purdue.edu/owl/resource/560/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ary.cornell.edu/sites/default/files/apa_201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us\Desktop\Data%20Exim%20Outl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Sheet2!$C$3</c:f>
              <c:strCache>
                <c:ptCount val="1"/>
                <c:pt idx="0">
                  <c:v>Export           </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cat>
            <c:numRef>
              <c:f>Sheet2!$B$4:$B$28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Sheet2!$C$4:$C$29</c:f>
              <c:numCache>
                <c:formatCode>_(* #,##0.00_);_(* \(#,##0.00\);_(* "-"_);_(@_)</c:formatCode>
                <c:ptCount val="26"/>
                <c:pt idx="0">
                  <c:v>69514.8</c:v>
                </c:pt>
                <c:pt idx="1">
                  <c:v>72845.399999999994</c:v>
                </c:pt>
                <c:pt idx="2">
                  <c:v>75193.2</c:v>
                </c:pt>
                <c:pt idx="3">
                  <c:v>71085.600000000006</c:v>
                </c:pt>
                <c:pt idx="4">
                  <c:v>81865.8</c:v>
                </c:pt>
                <c:pt idx="5">
                  <c:v>80026.600000000006</c:v>
                </c:pt>
                <c:pt idx="6">
                  <c:v>78287.7</c:v>
                </c:pt>
                <c:pt idx="7">
                  <c:v>78212.899999999994</c:v>
                </c:pt>
                <c:pt idx="8">
                  <c:v>74303.399999999994</c:v>
                </c:pt>
                <c:pt idx="9">
                  <c:v>73794.2</c:v>
                </c:pt>
                <c:pt idx="10">
                  <c:v>65627.7</c:v>
                </c:pt>
                <c:pt idx="11">
                  <c:v>65100.5</c:v>
                </c:pt>
                <c:pt idx="12">
                  <c:v>64246</c:v>
                </c:pt>
                <c:pt idx="13">
                  <c:v>61556.2</c:v>
                </c:pt>
                <c:pt idx="14">
                  <c:v>56862.5</c:v>
                </c:pt>
                <c:pt idx="15">
                  <c:v>51927.4</c:v>
                </c:pt>
                <c:pt idx="16">
                  <c:v>48291.5</c:v>
                </c:pt>
                <c:pt idx="17">
                  <c:v>45710.9</c:v>
                </c:pt>
                <c:pt idx="18">
                  <c:v>44800.9</c:v>
                </c:pt>
                <c:pt idx="19">
                  <c:v>46072.800000000003</c:v>
                </c:pt>
                <c:pt idx="20">
                  <c:v>55925.1</c:v>
                </c:pt>
                <c:pt idx="21">
                  <c:v>59053.9</c:v>
                </c:pt>
                <c:pt idx="22">
                  <c:v>48446</c:v>
                </c:pt>
                <c:pt idx="23">
                  <c:v>44041.88</c:v>
                </c:pt>
                <c:pt idx="24">
                  <c:v>41726.69</c:v>
                </c:pt>
              </c:numCache>
            </c:numRef>
          </c:val>
          <c:smooth val="0"/>
          <c:extLst>
            <c:ext xmlns:c16="http://schemas.microsoft.com/office/drawing/2014/chart" uri="{C3380CC4-5D6E-409C-BE32-E72D297353CC}">
              <c16:uniqueId val="{00000000-A710-45FF-9012-D39532F0BBA2}"/>
            </c:ext>
          </c:extLst>
        </c:ser>
        <c:ser>
          <c:idx val="1"/>
          <c:order val="1"/>
          <c:tx>
            <c:strRef>
              <c:f>Sheet2!$D$3</c:f>
              <c:strCache>
                <c:ptCount val="1"/>
                <c:pt idx="0">
                  <c:v>Import</c:v>
                </c:pt>
              </c:strCache>
            </c:strRef>
          </c:tx>
          <c:spPr>
            <a:ln w="19050" cap="rnd">
              <a:solidFill>
                <a:srgbClr val="0070C0"/>
              </a:solidFill>
              <a:round/>
            </a:ln>
            <a:effectLst/>
          </c:spPr>
          <c:marker>
            <c:symbol val="x"/>
            <c:size val="5"/>
            <c:spPr>
              <a:solidFill>
                <a:srgbClr val="0070C0"/>
              </a:solidFill>
              <a:ln w="9525">
                <a:solidFill>
                  <a:srgbClr val="0070C0"/>
                </a:solidFill>
              </a:ln>
              <a:effectLst/>
            </c:spPr>
          </c:marker>
          <c:cat>
            <c:numRef>
              <c:f>Sheet2!$B$4:$B$28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Sheet2!$D$4:$D$29</c:f>
              <c:numCache>
                <c:formatCode>_(* #,##0.00_);_(* \(#,##0.00\);_(* "-"_);_(@_)</c:formatCode>
                <c:ptCount val="26"/>
                <c:pt idx="0">
                  <c:v>9739.2999999999993</c:v>
                </c:pt>
                <c:pt idx="1">
                  <c:v>11711.2</c:v>
                </c:pt>
                <c:pt idx="2">
                  <c:v>11691.7</c:v>
                </c:pt>
                <c:pt idx="3">
                  <c:v>12521.9</c:v>
                </c:pt>
                <c:pt idx="4">
                  <c:v>16161.4</c:v>
                </c:pt>
                <c:pt idx="5">
                  <c:v>17369.2</c:v>
                </c:pt>
                <c:pt idx="6">
                  <c:v>19484.900000000001</c:v>
                </c:pt>
                <c:pt idx="7">
                  <c:v>20560</c:v>
                </c:pt>
                <c:pt idx="8">
                  <c:v>21500.3</c:v>
                </c:pt>
                <c:pt idx="9">
                  <c:v>23773.1</c:v>
                </c:pt>
                <c:pt idx="10">
                  <c:v>25455.599999999999</c:v>
                </c:pt>
                <c:pt idx="11">
                  <c:v>25956</c:v>
                </c:pt>
                <c:pt idx="12">
                  <c:v>30996.2</c:v>
                </c:pt>
                <c:pt idx="13">
                  <c:v>30475.1</c:v>
                </c:pt>
                <c:pt idx="14">
                  <c:v>34920.6</c:v>
                </c:pt>
                <c:pt idx="15">
                  <c:v>36737.4</c:v>
                </c:pt>
                <c:pt idx="16">
                  <c:v>33348.9</c:v>
                </c:pt>
                <c:pt idx="17">
                  <c:v>34739.300000000003</c:v>
                </c:pt>
                <c:pt idx="18">
                  <c:v>35476.5</c:v>
                </c:pt>
                <c:pt idx="19">
                  <c:v>36006.5</c:v>
                </c:pt>
                <c:pt idx="20">
                  <c:v>40499.5</c:v>
                </c:pt>
                <c:pt idx="21">
                  <c:v>43727.8</c:v>
                </c:pt>
                <c:pt idx="22">
                  <c:v>44255</c:v>
                </c:pt>
                <c:pt idx="23">
                  <c:v>49053.7</c:v>
                </c:pt>
                <c:pt idx="24">
                  <c:v>48869.37</c:v>
                </c:pt>
              </c:numCache>
            </c:numRef>
          </c:val>
          <c:smooth val="0"/>
          <c:extLst>
            <c:ext xmlns:c16="http://schemas.microsoft.com/office/drawing/2014/chart" uri="{C3380CC4-5D6E-409C-BE32-E72D297353CC}">
              <c16:uniqueId val="{00000001-A710-45FF-9012-D39532F0BBA2}"/>
            </c:ext>
          </c:extLst>
        </c:ser>
        <c:dLbls>
          <c:showLegendKey val="0"/>
          <c:showVal val="0"/>
          <c:showCatName val="0"/>
          <c:showSerName val="0"/>
          <c:showPercent val="0"/>
          <c:showBubbleSize val="0"/>
        </c:dLbls>
        <c:marker val="1"/>
        <c:smooth val="0"/>
        <c:axId val="223144984"/>
        <c:axId val="223149160"/>
      </c:lineChart>
      <c:catAx>
        <c:axId val="22314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223149160"/>
        <c:crosses val="autoZero"/>
        <c:auto val="1"/>
        <c:lblAlgn val="ctr"/>
        <c:lblOffset val="100"/>
        <c:noMultiLvlLbl val="0"/>
      </c:catAx>
      <c:valAx>
        <c:axId val="22314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22314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solidFill>
            <a:sysClr val="windowText" lastClr="000000"/>
          </a:solidFill>
          <a:latin typeface="Times New Roman" panose="02020603050405020304" charset="0"/>
          <a:cs typeface="Times New Roman" panose="0202060305040502030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EC463-5F87-4203-96BA-9A7A7634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5430</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Daryanto</dc:creator>
  <cp:lastModifiedBy>Kanetasya Sabilla</cp:lastModifiedBy>
  <cp:revision>4</cp:revision>
  <dcterms:created xsi:type="dcterms:W3CDTF">2021-02-09T08:09:00Z</dcterms:created>
  <dcterms:modified xsi:type="dcterms:W3CDTF">2021-08-09T04:29:00Z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